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82" w:rsidRPr="00C52651" w:rsidRDefault="00651182" w:rsidP="00651182">
      <w:pPr>
        <w:tabs>
          <w:tab w:val="left" w:pos="709"/>
        </w:tabs>
        <w:ind w:firstLine="709"/>
        <w:jc w:val="center"/>
        <w:rPr>
          <w:rFonts w:cs="Times New Roman"/>
          <w:b/>
          <w:lang w:val="ru-RU"/>
        </w:rPr>
      </w:pPr>
      <w:r w:rsidRPr="00C52651">
        <w:rPr>
          <w:rFonts w:cs="Times New Roman"/>
          <w:b/>
          <w:lang w:val="ru-RU"/>
        </w:rPr>
        <w:t>Аннотация практики:</w:t>
      </w:r>
    </w:p>
    <w:p w:rsidR="00651182" w:rsidRPr="00C52651" w:rsidRDefault="00651182" w:rsidP="00651182">
      <w:pPr>
        <w:tabs>
          <w:tab w:val="left" w:pos="709"/>
        </w:tabs>
        <w:ind w:firstLine="709"/>
        <w:jc w:val="center"/>
        <w:rPr>
          <w:rFonts w:cs="Times New Roman"/>
          <w:b/>
          <w:lang w:val="ru-RU"/>
        </w:rPr>
      </w:pPr>
      <w:r w:rsidRPr="00C52651">
        <w:rPr>
          <w:rFonts w:cs="Times New Roman"/>
          <w:b/>
          <w:lang w:val="ru-RU"/>
        </w:rPr>
        <w:t>«Практикум по экологической физиологии и экологии»</w:t>
      </w:r>
    </w:p>
    <w:p w:rsidR="00651182" w:rsidRPr="00C52651" w:rsidRDefault="00651182" w:rsidP="00651182">
      <w:pPr>
        <w:jc w:val="center"/>
        <w:rPr>
          <w:rFonts w:cs="Times New Roman"/>
          <w:smallCaps/>
          <w:kern w:val="28"/>
          <w:lang w:val="ru-RU"/>
        </w:rPr>
      </w:pPr>
    </w:p>
    <w:p w:rsidR="00651182" w:rsidRPr="00C52651" w:rsidRDefault="00651182" w:rsidP="00651182">
      <w:pPr>
        <w:rPr>
          <w:rFonts w:cs="Times New Roman"/>
          <w:b/>
          <w:spacing w:val="-5"/>
          <w:lang w:val="ru-RU"/>
        </w:rPr>
      </w:pPr>
      <w:r w:rsidRPr="00C52651">
        <w:rPr>
          <w:rFonts w:cs="Times New Roman"/>
          <w:lang w:val="ru-RU"/>
        </w:rPr>
        <w:t xml:space="preserve">Целью практикума выступает </w:t>
      </w:r>
      <w:r w:rsidRPr="00C52651">
        <w:rPr>
          <w:rFonts w:cs="Times New Roman"/>
          <w:spacing w:val="-5"/>
          <w:lang w:val="ru-RU"/>
        </w:rPr>
        <w:t xml:space="preserve">формирование у магистрантов системы знаний о современной практике исследований в области физиологической и поведенческой экологии. </w:t>
      </w:r>
    </w:p>
    <w:p w:rsidR="00651182" w:rsidRPr="00C52651" w:rsidRDefault="00651182" w:rsidP="00651182">
      <w:pPr>
        <w:rPr>
          <w:rFonts w:cs="Times New Roman"/>
          <w:spacing w:val="-5"/>
          <w:lang w:val="ru-RU"/>
        </w:rPr>
      </w:pPr>
      <w:r w:rsidRPr="00C52651">
        <w:rPr>
          <w:rFonts w:cs="Times New Roman"/>
          <w:spacing w:val="-5"/>
          <w:lang w:val="ru-RU"/>
        </w:rPr>
        <w:t xml:space="preserve">1) Ознакомить магистрантов с современными </w:t>
      </w:r>
      <w:proofErr w:type="gramStart"/>
      <w:r w:rsidRPr="00C52651">
        <w:rPr>
          <w:rFonts w:cs="Times New Roman"/>
          <w:spacing w:val="-5"/>
          <w:lang w:val="ru-RU"/>
        </w:rPr>
        <w:t>методическими подходами</w:t>
      </w:r>
      <w:proofErr w:type="gramEnd"/>
      <w:r w:rsidRPr="00C52651">
        <w:rPr>
          <w:rFonts w:cs="Times New Roman"/>
          <w:spacing w:val="-5"/>
          <w:lang w:val="ru-RU"/>
        </w:rPr>
        <w:t xml:space="preserve"> и конкретными приемами организации эксперимента в популяционной и поведенческой экологии.</w:t>
      </w:r>
    </w:p>
    <w:p w:rsidR="00651182" w:rsidRPr="00C52651" w:rsidRDefault="00651182" w:rsidP="00651182">
      <w:pPr>
        <w:rPr>
          <w:rFonts w:cs="Times New Roman"/>
          <w:spacing w:val="-5"/>
          <w:lang w:val="ru-RU"/>
        </w:rPr>
      </w:pPr>
      <w:r w:rsidRPr="00C52651">
        <w:rPr>
          <w:rFonts w:cs="Times New Roman"/>
          <w:spacing w:val="-5"/>
          <w:lang w:val="ru-RU"/>
        </w:rPr>
        <w:t>2) Обучить магистрантов набору типовых поведенческих и необходимых биохимических тестов, применяемых в современном исследовании.</w:t>
      </w:r>
    </w:p>
    <w:p w:rsidR="00651182" w:rsidRDefault="00651182" w:rsidP="00651182">
      <w:pPr>
        <w:rPr>
          <w:rFonts w:cs="Times New Roman"/>
          <w:spacing w:val="-5"/>
          <w:lang w:val="ru-RU"/>
        </w:rPr>
      </w:pPr>
      <w:r w:rsidRPr="00C52651">
        <w:rPr>
          <w:rFonts w:cs="Times New Roman"/>
          <w:spacing w:val="-5"/>
          <w:lang w:val="ru-RU"/>
        </w:rPr>
        <w:t>3) Сформировать у магистрантов навыки первичной обработки и самостоятельного анализа данных.</w:t>
      </w:r>
    </w:p>
    <w:p w:rsidR="00651182" w:rsidRPr="00C52651" w:rsidRDefault="00651182" w:rsidP="00651182">
      <w:pPr>
        <w:rPr>
          <w:rFonts w:cs="Times New Roman"/>
          <w:spacing w:val="-5"/>
          <w:lang w:val="ru-RU"/>
        </w:rPr>
      </w:pPr>
    </w:p>
    <w:p w:rsidR="00651182" w:rsidRDefault="00651182" w:rsidP="00651182">
      <w:pPr>
        <w:tabs>
          <w:tab w:val="left" w:pos="709"/>
        </w:tabs>
        <w:jc w:val="both"/>
        <w:rPr>
          <w:rFonts w:cs="Times New Roman"/>
          <w:b/>
          <w:lang w:val="ru-RU"/>
        </w:rPr>
      </w:pPr>
      <w:r w:rsidRPr="00C52651">
        <w:rPr>
          <w:rFonts w:cs="Times New Roman"/>
          <w:b/>
          <w:lang w:val="ru-RU"/>
        </w:rPr>
        <w:t xml:space="preserve">Содержание </w:t>
      </w:r>
      <w:r>
        <w:rPr>
          <w:rFonts w:cs="Times New Roman"/>
          <w:b/>
          <w:lang w:val="ru-RU"/>
        </w:rPr>
        <w:t>практикум</w:t>
      </w:r>
      <w:r w:rsidRPr="00C52651">
        <w:rPr>
          <w:rFonts w:cs="Times New Roman"/>
          <w:b/>
          <w:lang w:val="ru-RU"/>
        </w:rPr>
        <w:t>а.</w:t>
      </w:r>
    </w:p>
    <w:p w:rsidR="00651182" w:rsidRPr="00C52651" w:rsidRDefault="00651182" w:rsidP="00651182">
      <w:pPr>
        <w:tabs>
          <w:tab w:val="left" w:pos="709"/>
        </w:tabs>
        <w:jc w:val="both"/>
        <w:rPr>
          <w:rFonts w:cs="Times New Roman"/>
          <w:b/>
          <w:lang w:val="ru-RU"/>
        </w:rPr>
      </w:pPr>
    </w:p>
    <w:p w:rsidR="00651182" w:rsidRPr="00C52651" w:rsidRDefault="00651182" w:rsidP="00651182">
      <w:pPr>
        <w:pStyle w:val="1"/>
        <w:ind w:left="0"/>
        <w:rPr>
          <w:sz w:val="24"/>
          <w:u w:val="single"/>
        </w:rPr>
      </w:pPr>
      <w:r w:rsidRPr="00C52651">
        <w:rPr>
          <w:sz w:val="24"/>
          <w:u w:val="single"/>
        </w:rPr>
        <w:t>Теоретическая часть.</w:t>
      </w:r>
    </w:p>
    <w:p w:rsidR="00651182" w:rsidRPr="00C52651" w:rsidRDefault="00651182" w:rsidP="00651182">
      <w:pPr>
        <w:pStyle w:val="1"/>
        <w:ind w:left="0"/>
        <w:rPr>
          <w:sz w:val="24"/>
        </w:rPr>
      </w:pPr>
      <w:r w:rsidRPr="00C52651">
        <w:rPr>
          <w:i/>
          <w:sz w:val="24"/>
        </w:rPr>
        <w:t>Практика применения статистической обработки данных.</w:t>
      </w:r>
      <w:r w:rsidRPr="00C52651">
        <w:rPr>
          <w:sz w:val="24"/>
        </w:rPr>
        <w:t xml:space="preserve"> Примеры вскрытия новых закономерностей и фактов посредством применения математической статистики. </w:t>
      </w:r>
    </w:p>
    <w:p w:rsidR="00651182" w:rsidRPr="00C52651" w:rsidRDefault="00651182" w:rsidP="00651182">
      <w:pPr>
        <w:autoSpaceDE w:val="0"/>
        <w:autoSpaceDN w:val="0"/>
        <w:adjustRightInd w:val="0"/>
        <w:rPr>
          <w:rFonts w:cs="Times New Roman"/>
          <w:b/>
          <w:lang w:val="ru-RU"/>
        </w:rPr>
      </w:pPr>
      <w:r w:rsidRPr="00C52651">
        <w:rPr>
          <w:rFonts w:cs="Times New Roman"/>
          <w:i/>
          <w:lang w:val="ru-RU"/>
        </w:rPr>
        <w:t>Методы экспериментальной поведенческой экологии.</w:t>
      </w:r>
      <w:r w:rsidRPr="00C52651">
        <w:rPr>
          <w:rFonts w:cs="Times New Roman"/>
          <w:lang w:val="ru-RU"/>
        </w:rPr>
        <w:t xml:space="preserve"> </w:t>
      </w:r>
    </w:p>
    <w:p w:rsidR="00651182" w:rsidRPr="00C52651" w:rsidRDefault="00651182" w:rsidP="00651182">
      <w:pPr>
        <w:autoSpaceDE w:val="0"/>
        <w:autoSpaceDN w:val="0"/>
        <w:adjustRightInd w:val="0"/>
        <w:rPr>
          <w:rFonts w:cs="Times New Roman"/>
          <w:u w:val="single"/>
          <w:lang w:val="ru-RU"/>
        </w:rPr>
      </w:pPr>
      <w:r w:rsidRPr="00C52651">
        <w:rPr>
          <w:rFonts w:cs="Times New Roman"/>
          <w:u w:val="single"/>
          <w:lang w:val="ru-RU"/>
        </w:rPr>
        <w:t xml:space="preserve">Практические работы. </w:t>
      </w:r>
    </w:p>
    <w:p w:rsidR="00651182" w:rsidRPr="00C52651" w:rsidRDefault="00651182" w:rsidP="00651182">
      <w:pPr>
        <w:autoSpaceDE w:val="0"/>
        <w:autoSpaceDN w:val="0"/>
        <w:adjustRightInd w:val="0"/>
        <w:rPr>
          <w:rFonts w:cs="Times New Roman"/>
          <w:lang w:val="ru-RU"/>
        </w:rPr>
      </w:pPr>
      <w:r w:rsidRPr="00C52651">
        <w:rPr>
          <w:rFonts w:cs="Times New Roman"/>
          <w:lang w:val="ru-RU"/>
        </w:rPr>
        <w:t>Освоение типовых этологических тестов, методов фиксации поведения и первичной обработки наблюдений.</w:t>
      </w:r>
    </w:p>
    <w:p w:rsidR="00651182" w:rsidRPr="00C52651" w:rsidRDefault="00651182" w:rsidP="00651182">
      <w:pPr>
        <w:autoSpaceDE w:val="0"/>
        <w:autoSpaceDN w:val="0"/>
        <w:adjustRightInd w:val="0"/>
        <w:rPr>
          <w:rFonts w:cs="Times New Roman"/>
          <w:lang w:val="ru-RU"/>
        </w:rPr>
      </w:pPr>
      <w:r w:rsidRPr="00C52651">
        <w:rPr>
          <w:rFonts w:cs="Times New Roman"/>
          <w:lang w:val="ru-RU"/>
        </w:rPr>
        <w:t>Освоение типовых физиологических тестов и методов количественного анализа биохимических показателей.</w:t>
      </w:r>
    </w:p>
    <w:p w:rsidR="00651182" w:rsidRPr="00C52651" w:rsidRDefault="00651182" w:rsidP="00651182">
      <w:pPr>
        <w:autoSpaceDE w:val="0"/>
        <w:autoSpaceDN w:val="0"/>
        <w:adjustRightInd w:val="0"/>
        <w:rPr>
          <w:rFonts w:cs="Times New Roman"/>
          <w:lang w:val="ru-RU"/>
        </w:rPr>
      </w:pPr>
    </w:p>
    <w:p w:rsidR="00651182" w:rsidRPr="00C52651" w:rsidRDefault="00651182" w:rsidP="00651182">
      <w:pPr>
        <w:tabs>
          <w:tab w:val="left" w:pos="709"/>
        </w:tabs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Разработчик: </w:t>
      </w:r>
      <w:proofErr w:type="gramStart"/>
      <w:r>
        <w:rPr>
          <w:rFonts w:cs="Times New Roman"/>
          <w:lang w:val="ru-RU"/>
        </w:rPr>
        <w:t>к.б</w:t>
      </w:r>
      <w:proofErr w:type="gramEnd"/>
      <w:r>
        <w:rPr>
          <w:rFonts w:cs="Times New Roman"/>
          <w:lang w:val="ru-RU"/>
        </w:rPr>
        <w:t xml:space="preserve">.н. </w:t>
      </w:r>
      <w:proofErr w:type="spellStart"/>
      <w:r>
        <w:rPr>
          <w:rFonts w:cs="Times New Roman"/>
          <w:lang w:val="ru-RU"/>
        </w:rPr>
        <w:t>Друзяка</w:t>
      </w:r>
      <w:proofErr w:type="spellEnd"/>
      <w:r>
        <w:rPr>
          <w:rFonts w:cs="Times New Roman"/>
          <w:lang w:val="ru-RU"/>
        </w:rPr>
        <w:t xml:space="preserve"> А.</w:t>
      </w:r>
      <w:r w:rsidR="00B2646F">
        <w:rPr>
          <w:rFonts w:cs="Times New Roman"/>
          <w:lang w:val="ru-RU"/>
        </w:rPr>
        <w:t>В</w:t>
      </w:r>
      <w:r>
        <w:rPr>
          <w:rFonts w:cs="Times New Roman"/>
          <w:lang w:val="ru-RU"/>
        </w:rPr>
        <w:t>.</w:t>
      </w:r>
    </w:p>
    <w:p w:rsidR="001B7E53" w:rsidRPr="00651182" w:rsidRDefault="001B7E53">
      <w:pPr>
        <w:rPr>
          <w:lang w:val="ru-RU"/>
        </w:rPr>
      </w:pPr>
    </w:p>
    <w:sectPr w:rsidR="001B7E53" w:rsidRPr="00651182" w:rsidSect="001B7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DFMincho-UB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DFMincho-UB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182"/>
    <w:rsid w:val="001B7E53"/>
    <w:rsid w:val="00651182"/>
    <w:rsid w:val="00837504"/>
    <w:rsid w:val="00B26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182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rsid w:val="00651182"/>
    <w:pPr>
      <w:widowControl w:val="0"/>
      <w:suppressAutoHyphens/>
      <w:spacing w:after="0" w:line="240" w:lineRule="auto"/>
      <w:ind w:left="720"/>
    </w:pPr>
    <w:rPr>
      <w:rFonts w:ascii="Times New Roman" w:eastAsia="WenQuanYi Micro Hei" w:hAnsi="Times New Roman" w:cs="Times New Roman"/>
      <w:kern w:val="1"/>
      <w:sz w:val="20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978</Characters>
  <Application>Microsoft Office Word</Application>
  <DocSecurity>0</DocSecurity>
  <Lines>22</Lines>
  <Paragraphs>5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Дорошева</dc:creator>
  <cp:lastModifiedBy>Елена А. Дорошева</cp:lastModifiedBy>
  <cp:revision>2</cp:revision>
  <dcterms:created xsi:type="dcterms:W3CDTF">2015-05-02T13:17:00Z</dcterms:created>
  <dcterms:modified xsi:type="dcterms:W3CDTF">2015-05-02T13:57:00Z</dcterms:modified>
</cp:coreProperties>
</file>