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ADB5" w14:textId="77777777" w:rsidR="00A77F03" w:rsidRDefault="00A77F03" w:rsidP="00A77F03">
      <w:pPr>
        <w:pStyle w:val="10"/>
        <w:spacing w:after="24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236EA504" w14:textId="77777777" w:rsidR="00B37A03" w:rsidRPr="00046120" w:rsidRDefault="003C0C13" w:rsidP="00AB2D09">
      <w:pPr>
        <w:pStyle w:val="10"/>
        <w:spacing w:after="2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120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6A0852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</w:p>
    <w:p w14:paraId="66BD5F6B" w14:textId="77777777" w:rsidR="00B37A03" w:rsidRPr="00046120" w:rsidRDefault="003C0C13" w:rsidP="00046120">
      <w:pPr>
        <w:pStyle w:val="10"/>
        <w:numPr>
          <w:ilvl w:val="0"/>
          <w:numId w:val="2"/>
        </w:numPr>
        <w:spacing w:after="2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120">
        <w:rPr>
          <w:rFonts w:ascii="Times New Roman" w:eastAsia="Times New Roman" w:hAnsi="Times New Roman" w:cs="Times New Roman"/>
          <w:b/>
          <w:sz w:val="24"/>
          <w:szCs w:val="24"/>
        </w:rPr>
        <w:t>Тезисы</w:t>
      </w:r>
    </w:p>
    <w:p w14:paraId="0A028B54" w14:textId="77777777" w:rsidR="00046120" w:rsidRDefault="00046120" w:rsidP="00EF5E80">
      <w:pPr>
        <w:spacing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рассмотрению принимаются файлы</w:t>
      </w:r>
      <w:r w:rsidRPr="00046120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46120">
        <w:rPr>
          <w:rFonts w:ascii="Times New Roman" w:hAnsi="Times New Roman" w:cs="Times New Roman"/>
          <w:sz w:val="24"/>
          <w:szCs w:val="24"/>
        </w:rPr>
        <w:t xml:space="preserve"> 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46120">
        <w:rPr>
          <w:rFonts w:ascii="Times New Roman" w:hAnsi="Times New Roman" w:cs="Times New Roman"/>
          <w:sz w:val="24"/>
          <w:szCs w:val="24"/>
        </w:rPr>
        <w:t xml:space="preserve"> (.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46120">
        <w:rPr>
          <w:rFonts w:ascii="Times New Roman" w:hAnsi="Times New Roman" w:cs="Times New Roman"/>
          <w:sz w:val="24"/>
          <w:szCs w:val="24"/>
        </w:rPr>
        <w:t>, .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046120">
        <w:rPr>
          <w:rFonts w:ascii="Times New Roman" w:hAnsi="Times New Roman" w:cs="Times New Roman"/>
          <w:sz w:val="24"/>
          <w:szCs w:val="24"/>
        </w:rPr>
        <w:t>, .</w:t>
      </w:r>
      <w:r w:rsidRPr="00046120">
        <w:rPr>
          <w:rFonts w:ascii="Times New Roman" w:hAnsi="Times New Roman" w:cs="Times New Roman"/>
          <w:sz w:val="24"/>
          <w:szCs w:val="24"/>
          <w:lang w:val="en-US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46120">
        <w:rPr>
          <w:rFonts w:ascii="Times New Roman" w:hAnsi="Times New Roman" w:cs="Times New Roman"/>
          <w:sz w:val="24"/>
          <w:szCs w:val="24"/>
        </w:rPr>
        <w:t xml:space="preserve">Название файла по форме: Фамилия </w:t>
      </w:r>
      <w:proofErr w:type="spellStart"/>
      <w:r w:rsidRPr="00046120">
        <w:rPr>
          <w:rFonts w:ascii="Times New Roman" w:hAnsi="Times New Roman" w:cs="Times New Roman"/>
          <w:sz w:val="24"/>
          <w:szCs w:val="24"/>
        </w:rPr>
        <w:t>автора_Первые</w:t>
      </w:r>
      <w:proofErr w:type="spellEnd"/>
      <w:r w:rsidRPr="00046120">
        <w:rPr>
          <w:rFonts w:ascii="Times New Roman" w:hAnsi="Times New Roman" w:cs="Times New Roman"/>
          <w:sz w:val="24"/>
          <w:szCs w:val="24"/>
        </w:rPr>
        <w:t xml:space="preserve"> два слова из названия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Смирнов</w:t>
      </w:r>
      <w:r w:rsidRPr="00046120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Восточная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философия</w:t>
      </w:r>
      <w:r w:rsidRPr="00046120">
        <w:rPr>
          <w:rFonts w:ascii="Times New Roman" w:hAnsi="Times New Roman" w:cs="Times New Roman"/>
          <w:i/>
          <w:sz w:val="24"/>
          <w:szCs w:val="24"/>
        </w:rPr>
        <w:t>.</w:t>
      </w:r>
      <w:r w:rsidRPr="00046120">
        <w:rPr>
          <w:rFonts w:ascii="Times New Roman" w:hAnsi="Times New Roman" w:cs="Times New Roman"/>
          <w:i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A7C7DF" w14:textId="77777777" w:rsidR="00F37153" w:rsidRDefault="00F37153" w:rsidP="00EF5E80">
      <w:pPr>
        <w:spacing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CEE">
        <w:rPr>
          <w:rFonts w:ascii="Times New Roman" w:hAnsi="Times New Roman" w:cs="Times New Roman"/>
          <w:b/>
          <w:sz w:val="24"/>
          <w:szCs w:val="24"/>
        </w:rPr>
        <w:t>не должен превышать 1800 знаков</w:t>
      </w:r>
      <w:r>
        <w:rPr>
          <w:rFonts w:ascii="Times New Roman" w:hAnsi="Times New Roman" w:cs="Times New Roman"/>
          <w:sz w:val="24"/>
          <w:szCs w:val="24"/>
        </w:rPr>
        <w:t xml:space="preserve"> (с пробелами и учетом всех сносок). </w:t>
      </w:r>
      <w:r w:rsidRPr="00F37153">
        <w:rPr>
          <w:rFonts w:ascii="Times New Roman" w:hAnsi="Times New Roman" w:cs="Times New Roman"/>
          <w:sz w:val="24"/>
          <w:szCs w:val="24"/>
        </w:rPr>
        <w:t xml:space="preserve">Материалы подаются в электронном виде в формате текстового редактора 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 (расширение 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), шрифт 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кегль – 14, интервал – 1,5, отступ абзаца – 1 см. </w:t>
      </w:r>
      <w:r w:rsidRPr="00F37153">
        <w:rPr>
          <w:rFonts w:ascii="Times New Roman" w:hAnsi="Times New Roman" w:cs="Times New Roman"/>
          <w:sz w:val="24"/>
          <w:szCs w:val="24"/>
        </w:rPr>
        <w:t>Обязательно прилагать файлы используемых (нестандартных) шрифтов (.</w:t>
      </w:r>
      <w:proofErr w:type="spellStart"/>
      <w:r w:rsidRPr="00F37153">
        <w:rPr>
          <w:rFonts w:ascii="Times New Roman" w:hAnsi="Times New Roman" w:cs="Times New Roman"/>
          <w:sz w:val="24"/>
          <w:szCs w:val="24"/>
        </w:rPr>
        <w:t>ttf</w:t>
      </w:r>
      <w:proofErr w:type="spellEnd"/>
      <w:r w:rsidRPr="00F37153">
        <w:rPr>
          <w:rFonts w:ascii="Times New Roman" w:hAnsi="Times New Roman" w:cs="Times New Roman"/>
          <w:sz w:val="24"/>
          <w:szCs w:val="24"/>
        </w:rPr>
        <w:t>).</w:t>
      </w:r>
    </w:p>
    <w:p w14:paraId="25AB6BE3" w14:textId="77777777" w:rsidR="00672D54" w:rsidRDefault="00672D54" w:rsidP="00EF5E80">
      <w:pPr>
        <w:pStyle w:val="aa"/>
        <w:spacing w:line="312" w:lineRule="auto"/>
        <w:ind w:left="0" w:firstLine="426"/>
        <w:jc w:val="both"/>
        <w:rPr>
          <w:rFonts w:ascii="Fira Sans" w:hAnsi="Fira Sans"/>
          <w:b/>
          <w:sz w:val="24"/>
          <w:szCs w:val="24"/>
          <w:shd w:val="clear" w:color="auto" w:fill="FFFFFF"/>
        </w:rPr>
      </w:pPr>
      <w:r w:rsidRPr="00672D54">
        <w:rPr>
          <w:rFonts w:ascii="Fira Sans" w:hAnsi="Fira Sans"/>
          <w:b/>
          <w:sz w:val="24"/>
          <w:szCs w:val="24"/>
          <w:shd w:val="clear" w:color="auto" w:fill="FFFFFF"/>
        </w:rPr>
        <w:t>Тезисы должны содержать краткую информацию о содержании предполагаемого доклада и основных выводах.</w:t>
      </w:r>
    </w:p>
    <w:p w14:paraId="3C56ADF2" w14:textId="77777777" w:rsidR="00B37A03" w:rsidRPr="00A745C9" w:rsidRDefault="00F37153" w:rsidP="00EF5E80">
      <w:pPr>
        <w:spacing w:line="312" w:lineRule="auto"/>
        <w:ind w:firstLine="426"/>
        <w:jc w:val="both"/>
      </w:pPr>
      <w:r w:rsidRPr="00F37153">
        <w:rPr>
          <w:rFonts w:ascii="Times New Roman" w:hAnsi="Times New Roman" w:cs="Times New Roman"/>
          <w:sz w:val="24"/>
          <w:szCs w:val="24"/>
        </w:rPr>
        <w:t xml:space="preserve">В заголовке </w:t>
      </w:r>
      <w:r w:rsidR="006A0852">
        <w:rPr>
          <w:rFonts w:ascii="Times New Roman" w:hAnsi="Times New Roman" w:cs="Times New Roman"/>
          <w:sz w:val="24"/>
          <w:szCs w:val="24"/>
        </w:rPr>
        <w:t>тезисов</w:t>
      </w:r>
      <w:r w:rsidRPr="00F37153">
        <w:rPr>
          <w:rFonts w:ascii="Times New Roman" w:hAnsi="Times New Roman" w:cs="Times New Roman"/>
          <w:sz w:val="24"/>
          <w:szCs w:val="24"/>
        </w:rPr>
        <w:t xml:space="preserve"> века, годы и т. п. пишутся без сокращений. В тексте они должны приводиться в сокращенном виде (век – в.; века – вв.; год – г.; годы – гг.).</w:t>
      </w:r>
      <w:r w:rsidR="00A745C9" w:rsidRPr="00A745C9">
        <w:rPr>
          <w:rFonts w:ascii="Times New Roman" w:hAnsi="Times New Roman" w:cs="Times New Roman"/>
          <w:sz w:val="24"/>
          <w:szCs w:val="24"/>
        </w:rPr>
        <w:t xml:space="preserve"> При указании хронологических отрезков и диапазонов страниц используется обычное русское тире (не дефис!). Правильно: «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745C9" w:rsidRPr="00A745C9">
        <w:rPr>
          <w:rFonts w:ascii="Times New Roman" w:hAnsi="Times New Roman" w:cs="Times New Roman"/>
          <w:sz w:val="24"/>
          <w:szCs w:val="24"/>
        </w:rPr>
        <w:t>–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745C9" w:rsidRPr="00A745C9">
        <w:rPr>
          <w:rFonts w:ascii="Times New Roman" w:hAnsi="Times New Roman" w:cs="Times New Roman"/>
          <w:sz w:val="24"/>
          <w:szCs w:val="24"/>
        </w:rPr>
        <w:t xml:space="preserve"> вв.», «1700–1721 гг.», «С. 17–65». Неправильно: «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745C9" w:rsidRPr="00A745C9">
        <w:rPr>
          <w:rFonts w:ascii="Times New Roman" w:hAnsi="Times New Roman" w:cs="Times New Roman"/>
          <w:sz w:val="24"/>
          <w:szCs w:val="24"/>
        </w:rPr>
        <w:t>-</w:t>
      </w:r>
      <w:r w:rsidR="00A745C9" w:rsidRPr="00A745C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745C9" w:rsidRPr="00A745C9">
        <w:rPr>
          <w:rFonts w:ascii="Times New Roman" w:hAnsi="Times New Roman" w:cs="Times New Roman"/>
          <w:sz w:val="24"/>
          <w:szCs w:val="24"/>
        </w:rPr>
        <w:t xml:space="preserve"> вв.», «1700-1721 гг.», «С. 17-65».</w:t>
      </w:r>
    </w:p>
    <w:p w14:paraId="645BE585" w14:textId="77777777" w:rsidR="00A745C9" w:rsidRDefault="00A745C9" w:rsidP="00EF5E80">
      <w:pPr>
        <w:pStyle w:val="10"/>
        <w:spacing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45C9">
        <w:rPr>
          <w:rFonts w:ascii="Times New Roman" w:hAnsi="Times New Roman" w:cs="Times New Roman"/>
          <w:sz w:val="24"/>
          <w:szCs w:val="24"/>
        </w:rPr>
        <w:t>Библиографические ссылки приводятся в тексте в квадратных скобках: фамилия (фамилии) автора (авторов) или первые слова названия публикации без автора, год публикации работы, страница (страницы). Например: [Иванов, 1962. С. 62], [Иванов, Петров, 1997. С. 39–45] или [Энциклопедия игр, 1989. Т. 1. С. 184]. Если авторов три и более, выполняется следующее: [Иванов и др., 1999. С. 45] или [</w:t>
      </w:r>
      <w:proofErr w:type="spellStart"/>
      <w:r w:rsidRPr="00A745C9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A7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5C9">
        <w:rPr>
          <w:rFonts w:ascii="Times New Roman" w:hAnsi="Times New Roman" w:cs="Times New Roman"/>
          <w:sz w:val="24"/>
          <w:szCs w:val="24"/>
        </w:rPr>
        <w:t>еt</w:t>
      </w:r>
      <w:proofErr w:type="spellEnd"/>
      <w:r w:rsidRPr="00A7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5C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745C9">
        <w:rPr>
          <w:rFonts w:ascii="Times New Roman" w:hAnsi="Times New Roman" w:cs="Times New Roman"/>
          <w:sz w:val="24"/>
          <w:szCs w:val="24"/>
        </w:rPr>
        <w:t xml:space="preserve">., 1999. P. 45]; но в списке литературы в таком случае указываются все фамилии авторов. При совпадении фамилий авторов и года издания в ссылке и списке литературы год издания дополняется буквенным обозначением. Например: [Иванов, 1997а. С. 49; Иванов, 1997б. С. 14]. Между инициалами авторов (в тексте </w:t>
      </w:r>
      <w:r w:rsidR="006A0852">
        <w:rPr>
          <w:rFonts w:ascii="Times New Roman" w:hAnsi="Times New Roman" w:cs="Times New Roman"/>
          <w:sz w:val="24"/>
          <w:szCs w:val="24"/>
        </w:rPr>
        <w:t>тезисов</w:t>
      </w:r>
      <w:r w:rsidRPr="00A745C9">
        <w:rPr>
          <w:rFonts w:ascii="Times New Roman" w:hAnsi="Times New Roman" w:cs="Times New Roman"/>
          <w:sz w:val="24"/>
          <w:szCs w:val="24"/>
        </w:rPr>
        <w:t>, в списке литературы) делается пробел. </w:t>
      </w:r>
    </w:p>
    <w:p w14:paraId="3480F988" w14:textId="77777777" w:rsidR="00EF5E80" w:rsidRDefault="00A745C9" w:rsidP="00EF5E80">
      <w:pPr>
        <w:spacing w:after="24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F5E80" w:rsidSect="00B37A03">
          <w:pgSz w:w="11909" w:h="16834"/>
          <w:pgMar w:top="1440" w:right="1440" w:bottom="1440" w:left="1440" w:header="0" w:footer="720" w:gutter="0"/>
          <w:pgNumType w:start="1"/>
          <w:cols w:space="720"/>
        </w:sectPr>
      </w:pPr>
      <w:r w:rsidRPr="00A745C9">
        <w:rPr>
          <w:rFonts w:ascii="Times New Roman" w:hAnsi="Times New Roman" w:cs="Times New Roman"/>
          <w:sz w:val="24"/>
          <w:szCs w:val="24"/>
        </w:rPr>
        <w:t xml:space="preserve">После основного текста приводится «библиографический список», в который необходимо включить только исследовательскую литературу (статьи, монографии, сборники документов, авторефераты диссертаций), на которую даны сноски в тексте </w:t>
      </w:r>
      <w:r w:rsidR="006A0852">
        <w:rPr>
          <w:rFonts w:ascii="Times New Roman" w:hAnsi="Times New Roman" w:cs="Times New Roman"/>
          <w:sz w:val="24"/>
          <w:szCs w:val="24"/>
        </w:rPr>
        <w:t>тезисов</w:t>
      </w:r>
      <w:r w:rsidRPr="00A745C9">
        <w:rPr>
          <w:rFonts w:ascii="Times New Roman" w:hAnsi="Times New Roman" w:cs="Times New Roman"/>
          <w:sz w:val="24"/>
          <w:szCs w:val="24"/>
        </w:rPr>
        <w:t>.</w:t>
      </w:r>
      <w:r w:rsidR="00672D54">
        <w:rPr>
          <w:rFonts w:ascii="Times New Roman" w:hAnsi="Times New Roman" w:cs="Times New Roman"/>
          <w:sz w:val="24"/>
          <w:szCs w:val="24"/>
        </w:rPr>
        <w:t xml:space="preserve"> </w:t>
      </w:r>
      <w:r w:rsidR="00672D54" w:rsidRPr="00672D54">
        <w:rPr>
          <w:rFonts w:ascii="Times New Roman" w:hAnsi="Times New Roman" w:cs="Times New Roman"/>
          <w:sz w:val="24"/>
          <w:szCs w:val="24"/>
        </w:rPr>
        <w:t>Список не нумеруется и приводится в соответствии с алфавитным порядком русского языка</w:t>
      </w:r>
      <w:r w:rsidR="00EF5E80">
        <w:rPr>
          <w:rFonts w:ascii="Times New Roman" w:hAnsi="Times New Roman" w:cs="Times New Roman"/>
          <w:sz w:val="24"/>
          <w:szCs w:val="24"/>
        </w:rPr>
        <w:t xml:space="preserve"> </w:t>
      </w:r>
      <w:r w:rsidR="00EF5E80" w:rsidRPr="00EF5E80">
        <w:rPr>
          <w:rFonts w:ascii="Times New Roman" w:hAnsi="Times New Roman" w:cs="Times New Roman"/>
          <w:sz w:val="24"/>
          <w:szCs w:val="24"/>
        </w:rPr>
        <w:t>(сначала блок публикаций на русском, затем на европейских и в конце на восточных языках)</w:t>
      </w:r>
      <w:r w:rsidR="00672D54" w:rsidRPr="00672D54">
        <w:rPr>
          <w:rFonts w:ascii="Times New Roman" w:hAnsi="Times New Roman" w:cs="Times New Roman"/>
          <w:sz w:val="24"/>
          <w:szCs w:val="24"/>
        </w:rPr>
        <w:t>. Для статей обязательно указание диапазона страниц, для монографий, сборников документов и авторефератов – общее количество страниц в издании.</w:t>
      </w:r>
    </w:p>
    <w:p w14:paraId="52F1A48E" w14:textId="77777777" w:rsidR="00B37A03" w:rsidRPr="00F37153" w:rsidRDefault="003C0C13" w:rsidP="00F37153">
      <w:pPr>
        <w:pStyle w:val="10"/>
        <w:spacing w:after="24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53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тезисов:</w:t>
      </w:r>
    </w:p>
    <w:p w14:paraId="1B42C6BC" w14:textId="77777777" w:rsidR="00B37A03" w:rsidRPr="00D22A67" w:rsidRDefault="00F37153" w:rsidP="00754764">
      <w:pPr>
        <w:pStyle w:val="10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67">
        <w:rPr>
          <w:rFonts w:ascii="Times New Roman" w:hAnsi="Times New Roman" w:cs="Times New Roman"/>
          <w:b/>
          <w:sz w:val="24"/>
          <w:szCs w:val="24"/>
        </w:rPr>
        <w:t>А</w:t>
      </w:r>
      <w:r w:rsidR="003C0C13" w:rsidRPr="00D22A67">
        <w:rPr>
          <w:rFonts w:ascii="Times New Roman" w:hAnsi="Times New Roman" w:cs="Times New Roman"/>
          <w:b/>
          <w:sz w:val="24"/>
          <w:szCs w:val="24"/>
        </w:rPr>
        <w:t>.</w:t>
      </w:r>
      <w:r w:rsidR="00485682" w:rsidRPr="00D2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13" w:rsidRPr="00D22A67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Pr="00D22A67">
        <w:rPr>
          <w:rFonts w:ascii="Times New Roman" w:hAnsi="Times New Roman" w:cs="Times New Roman"/>
          <w:b/>
          <w:sz w:val="24"/>
          <w:szCs w:val="24"/>
        </w:rPr>
        <w:t>Смирнов</w:t>
      </w:r>
    </w:p>
    <w:p w14:paraId="6BCEEA65" w14:textId="77777777" w:rsidR="00B37A03" w:rsidRPr="00046120" w:rsidRDefault="00130C95" w:rsidP="00754764">
      <w:pPr>
        <w:pStyle w:val="10"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120">
        <w:rPr>
          <w:rFonts w:ascii="Times New Roman" w:hAnsi="Times New Roman" w:cs="Times New Roman"/>
          <w:i/>
          <w:sz w:val="24"/>
          <w:szCs w:val="24"/>
        </w:rPr>
        <w:t xml:space="preserve">Новосибирский </w:t>
      </w:r>
      <w:r w:rsidR="003C0C13" w:rsidRPr="00046120">
        <w:rPr>
          <w:rFonts w:ascii="Times New Roman" w:hAnsi="Times New Roman" w:cs="Times New Roman"/>
          <w:i/>
          <w:sz w:val="24"/>
          <w:szCs w:val="24"/>
        </w:rPr>
        <w:t xml:space="preserve">государственный университет, </w:t>
      </w:r>
      <w:r w:rsidR="00046120" w:rsidRPr="00046120">
        <w:rPr>
          <w:rFonts w:ascii="Times New Roman" w:hAnsi="Times New Roman" w:cs="Times New Roman"/>
          <w:i/>
          <w:sz w:val="24"/>
          <w:szCs w:val="24"/>
        </w:rPr>
        <w:t>Новосибирск</w:t>
      </w:r>
    </w:p>
    <w:p w14:paraId="7C030532" w14:textId="77777777" w:rsidR="00754764" w:rsidRPr="00046120" w:rsidRDefault="00840A34" w:rsidP="00EF5E80">
      <w:pPr>
        <w:pStyle w:val="10"/>
        <w:spacing w:after="24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120">
        <w:rPr>
          <w:rFonts w:ascii="Times New Roman" w:hAnsi="Times New Roman" w:cs="Times New Roman"/>
          <w:sz w:val="24"/>
          <w:szCs w:val="24"/>
        </w:rPr>
        <w:t>БРОНЗОВАЯ СТАТУЯ «ЖРЕЦА» ИЗ САНЬСИНДУЯ</w:t>
      </w:r>
    </w:p>
    <w:p w14:paraId="1AEB4D92" w14:textId="77777777" w:rsidR="00754764" w:rsidRPr="00046120" w:rsidRDefault="003C0C13" w:rsidP="00EF5E80">
      <w:pPr>
        <w:pStyle w:val="10"/>
        <w:spacing w:after="24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120">
        <w:rPr>
          <w:rFonts w:ascii="Times New Roman" w:hAnsi="Times New Roman" w:cs="Times New Roman"/>
          <w:sz w:val="24"/>
          <w:szCs w:val="24"/>
        </w:rPr>
        <w:t>Текст</w:t>
      </w:r>
      <w:r w:rsidRPr="003C3CEE">
        <w:rPr>
          <w:rFonts w:ascii="Times New Roman" w:hAnsi="Times New Roman" w:cs="Times New Roman"/>
          <w:sz w:val="24"/>
          <w:szCs w:val="24"/>
        </w:rPr>
        <w:t xml:space="preserve">, </w:t>
      </w:r>
      <w:r w:rsidRPr="00046120">
        <w:rPr>
          <w:rFonts w:ascii="Times New Roman" w:hAnsi="Times New Roman" w:cs="Times New Roman"/>
          <w:sz w:val="24"/>
          <w:szCs w:val="24"/>
        </w:rPr>
        <w:t>текст</w:t>
      </w:r>
      <w:r w:rsidRPr="003C3CEE">
        <w:rPr>
          <w:rFonts w:ascii="Times New Roman" w:hAnsi="Times New Roman" w:cs="Times New Roman"/>
          <w:sz w:val="24"/>
          <w:szCs w:val="24"/>
        </w:rPr>
        <w:t xml:space="preserve">, </w:t>
      </w:r>
      <w:r w:rsidRPr="00046120">
        <w:rPr>
          <w:rFonts w:ascii="Times New Roman" w:hAnsi="Times New Roman" w:cs="Times New Roman"/>
          <w:sz w:val="24"/>
          <w:szCs w:val="24"/>
        </w:rPr>
        <w:t>т</w:t>
      </w:r>
      <w:r w:rsidR="00EF5E80">
        <w:rPr>
          <w:rFonts w:ascii="Times New Roman" w:hAnsi="Times New Roman" w:cs="Times New Roman"/>
          <w:sz w:val="24"/>
          <w:szCs w:val="24"/>
        </w:rPr>
        <w:t>екст</w:t>
      </w:r>
      <w:r w:rsidR="00EF5E80" w:rsidRPr="003C3CEE">
        <w:rPr>
          <w:rFonts w:ascii="Times New Roman" w:hAnsi="Times New Roman" w:cs="Times New Roman"/>
          <w:sz w:val="24"/>
          <w:szCs w:val="24"/>
        </w:rPr>
        <w:t xml:space="preserve">… </w:t>
      </w:r>
      <w:r w:rsidR="00EF5E80">
        <w:rPr>
          <w:rFonts w:ascii="Times New Roman" w:hAnsi="Times New Roman" w:cs="Times New Roman"/>
          <w:sz w:val="24"/>
          <w:szCs w:val="24"/>
        </w:rPr>
        <w:t>[Черемисина, 2004. С. 15–23</w:t>
      </w:r>
      <w:r w:rsidRPr="00046120">
        <w:rPr>
          <w:rFonts w:ascii="Times New Roman" w:hAnsi="Times New Roman" w:cs="Times New Roman"/>
          <w:sz w:val="24"/>
          <w:szCs w:val="24"/>
        </w:rPr>
        <w:t>]. Текст, текст, текст…</w:t>
      </w:r>
    </w:p>
    <w:p w14:paraId="500B9E00" w14:textId="77777777" w:rsidR="00B37A03" w:rsidRPr="00046120" w:rsidRDefault="003C0C13" w:rsidP="00EF5E80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120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14:paraId="68B9362C" w14:textId="77777777" w:rsidR="00EF5E80" w:rsidRPr="00EF5E80" w:rsidRDefault="00EF5E80" w:rsidP="00EF5E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Ким </w:t>
      </w:r>
      <w:proofErr w:type="spellStart"/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Бусик</w:t>
      </w:r>
      <w:proofErr w:type="spellEnd"/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.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eastAsia="ja-JP"/>
        </w:rPr>
        <w:t>Самгук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 саги: Летописи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eastAsia="ja-JP"/>
        </w:rPr>
        <w:t>Силла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 / Пер. и вступ. ст. М. Н. Пака. М.: Вост. лит., 2001. Т. 1. 384 с. (на рус. яз.)</w:t>
      </w:r>
    </w:p>
    <w:p w14:paraId="24601D76" w14:textId="77777777" w:rsidR="00EF5E80" w:rsidRPr="00EF5E80" w:rsidRDefault="00EF5E80" w:rsidP="00EF5E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EF5E80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Черемисина М. И.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 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Теоретические проблемы синтаксиса и лексикологии языков разных систем.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Новосибирск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: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Наука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, 2004. 896 c. (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на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рус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яз</w:t>
      </w:r>
      <w:proofErr w:type="spellEnd"/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.)</w:t>
      </w:r>
    </w:p>
    <w:p w14:paraId="16570BCA" w14:textId="77777777" w:rsidR="00EF5E80" w:rsidRPr="00EF5E80" w:rsidRDefault="00EF5E80" w:rsidP="00EF5E8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spellStart"/>
      <w:r w:rsidRPr="00EF5E80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>Kakar</w:t>
      </w:r>
      <w:proofErr w:type="spellEnd"/>
      <w:r w:rsidRPr="00EF5E80">
        <w:rPr>
          <w:rFonts w:ascii="Times New Roman" w:hAnsi="Times New Roman" w:cs="Times New Roman"/>
          <w:b/>
          <w:bCs/>
          <w:sz w:val="24"/>
          <w:szCs w:val="24"/>
          <w:lang w:val="en-US" w:eastAsia="ja-JP"/>
        </w:rPr>
        <w:t xml:space="preserve"> H.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 The Fall of the Afghan monarchy in 1973 // Int. J. of Middle Eastern Studies, 1978. Vol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. 9. 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No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 xml:space="preserve">. 2. </w:t>
      </w:r>
      <w:r w:rsidRPr="00EF5E80">
        <w:rPr>
          <w:rFonts w:ascii="Times New Roman" w:hAnsi="Times New Roman" w:cs="Times New Roman"/>
          <w:sz w:val="24"/>
          <w:szCs w:val="24"/>
          <w:lang w:val="en-US" w:eastAsia="ja-JP"/>
        </w:rPr>
        <w:t>P</w:t>
      </w:r>
      <w:r w:rsidRPr="00EF5E80">
        <w:rPr>
          <w:rFonts w:ascii="Times New Roman" w:hAnsi="Times New Roman" w:cs="Times New Roman"/>
          <w:sz w:val="24"/>
          <w:szCs w:val="24"/>
          <w:lang w:eastAsia="ja-JP"/>
        </w:rPr>
        <w:t>. 195–214. (на англ. яз.)</w:t>
      </w:r>
    </w:p>
    <w:p w14:paraId="246C08A5" w14:textId="77777777" w:rsidR="00B37A03" w:rsidRPr="00EF5E80" w:rsidRDefault="00EF5E80" w:rsidP="00EF5E80">
      <w:pPr>
        <w:pStyle w:val="1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Ван Синью, </w:t>
      </w:r>
      <w:proofErr w:type="spellStart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Вэй</w:t>
      </w:r>
      <w:proofErr w:type="spellEnd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Цзянь</w:t>
      </w:r>
      <w:proofErr w:type="spellEnd"/>
      <w:r w:rsidRPr="00EF5E80">
        <w:rPr>
          <w:rStyle w:val="ab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Чаючжунци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Циланшань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муди [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王新宇、魏</w:t>
      </w:r>
      <w:r w:rsidRPr="00EF5E80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</w:rPr>
        <w:t>坚</w:t>
      </w:r>
      <w:r w:rsidRPr="00EF5E80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</w:rPr>
        <w:t>。察右中旗七郎山墓地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Могильник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Циланшань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хошуне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Чаючжун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Нэй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Мэнгу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дицюй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сяньбэй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муцзан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дэ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фасянь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юй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яньцзю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内蒙古地区</w:t>
      </w:r>
      <w:r w:rsidRPr="00EF5E80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</w:rPr>
        <w:t>鲜</w:t>
      </w:r>
      <w:r w:rsidRPr="00EF5E80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</w:rPr>
        <w:t>卑墓葬的</w:t>
      </w:r>
      <w:r w:rsidRPr="00EF5E80">
        <w:rPr>
          <w:rFonts w:ascii="Times New Roman" w:eastAsia="Microsoft JhengHei" w:hAnsi="Times New Roman" w:cs="Times New Roman"/>
          <w:color w:val="000000" w:themeColor="text1"/>
          <w:sz w:val="24"/>
          <w:szCs w:val="24"/>
          <w:shd w:val="clear" w:color="auto" w:fill="FFFFFF"/>
        </w:rPr>
        <w:t>发现</w:t>
      </w:r>
      <w:r w:rsidRPr="00EF5E80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</w:rPr>
        <w:t>与研究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]. Открытие и исследование погребений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сяньби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районах Внутренней Монголии. Пекин: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Кэсюэ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чубаньше</w:t>
      </w:r>
      <w:proofErr w:type="spellEnd"/>
      <w:r w:rsidRPr="00EF5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2004. С. 123–183. (на кит. яз.)</w:t>
      </w:r>
    </w:p>
    <w:p w14:paraId="5F9467A0" w14:textId="77777777" w:rsidR="003C0C13" w:rsidRPr="00166EB2" w:rsidRDefault="003C0C1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C0C13" w:rsidRPr="00166EB2" w:rsidSect="00B37A0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AB4"/>
    <w:multiLevelType w:val="hybridMultilevel"/>
    <w:tmpl w:val="20C2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88F"/>
    <w:multiLevelType w:val="hybridMultilevel"/>
    <w:tmpl w:val="FB2A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5666"/>
    <w:multiLevelType w:val="multilevel"/>
    <w:tmpl w:val="C32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B7595"/>
    <w:multiLevelType w:val="multilevel"/>
    <w:tmpl w:val="4CC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03"/>
    <w:rsid w:val="00046120"/>
    <w:rsid w:val="000706FA"/>
    <w:rsid w:val="000B2182"/>
    <w:rsid w:val="000E6FBA"/>
    <w:rsid w:val="00130C95"/>
    <w:rsid w:val="00164C1D"/>
    <w:rsid w:val="00166EB2"/>
    <w:rsid w:val="001A1AED"/>
    <w:rsid w:val="00203E28"/>
    <w:rsid w:val="0020617F"/>
    <w:rsid w:val="002C5B43"/>
    <w:rsid w:val="002D04AD"/>
    <w:rsid w:val="00316DAB"/>
    <w:rsid w:val="00397CBF"/>
    <w:rsid w:val="003C0C13"/>
    <w:rsid w:val="003C3CEE"/>
    <w:rsid w:val="00407E89"/>
    <w:rsid w:val="00430893"/>
    <w:rsid w:val="00433CFE"/>
    <w:rsid w:val="004463BC"/>
    <w:rsid w:val="00460083"/>
    <w:rsid w:val="00485682"/>
    <w:rsid w:val="00494F0F"/>
    <w:rsid w:val="004C4587"/>
    <w:rsid w:val="004F0C1F"/>
    <w:rsid w:val="0052574E"/>
    <w:rsid w:val="00536154"/>
    <w:rsid w:val="005524C8"/>
    <w:rsid w:val="0061432F"/>
    <w:rsid w:val="00632DCC"/>
    <w:rsid w:val="00672D54"/>
    <w:rsid w:val="006A0852"/>
    <w:rsid w:val="006D44D9"/>
    <w:rsid w:val="00754764"/>
    <w:rsid w:val="00796934"/>
    <w:rsid w:val="007F0F38"/>
    <w:rsid w:val="00824D77"/>
    <w:rsid w:val="00840A34"/>
    <w:rsid w:val="00903BDF"/>
    <w:rsid w:val="0096333A"/>
    <w:rsid w:val="009F0222"/>
    <w:rsid w:val="009F33D1"/>
    <w:rsid w:val="00A24996"/>
    <w:rsid w:val="00A745C9"/>
    <w:rsid w:val="00A77F03"/>
    <w:rsid w:val="00AB2D09"/>
    <w:rsid w:val="00AD58EA"/>
    <w:rsid w:val="00B37A03"/>
    <w:rsid w:val="00B46F5F"/>
    <w:rsid w:val="00BF5030"/>
    <w:rsid w:val="00C179D8"/>
    <w:rsid w:val="00CC17F4"/>
    <w:rsid w:val="00CC7D93"/>
    <w:rsid w:val="00D006FC"/>
    <w:rsid w:val="00D15BC4"/>
    <w:rsid w:val="00D22A67"/>
    <w:rsid w:val="00D53EB9"/>
    <w:rsid w:val="00D93D5C"/>
    <w:rsid w:val="00DA68BD"/>
    <w:rsid w:val="00E049EC"/>
    <w:rsid w:val="00E052EE"/>
    <w:rsid w:val="00EF3AD5"/>
    <w:rsid w:val="00EF5E80"/>
    <w:rsid w:val="00F07387"/>
    <w:rsid w:val="00F13D66"/>
    <w:rsid w:val="00F37153"/>
    <w:rsid w:val="00F76AFB"/>
    <w:rsid w:val="00F772F4"/>
    <w:rsid w:val="00FD29DA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2051"/>
  <w15:docId w15:val="{34CD21BF-1988-F145-89CB-FA6D61A9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3A"/>
  </w:style>
  <w:style w:type="paragraph" w:styleId="1">
    <w:name w:val="heading 1"/>
    <w:basedOn w:val="10"/>
    <w:next w:val="10"/>
    <w:rsid w:val="00B37A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37A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37A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37A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37A0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37A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37A03"/>
  </w:style>
  <w:style w:type="table" w:customStyle="1" w:styleId="TableNormal1">
    <w:name w:val="Table Normal1"/>
    <w:rsid w:val="00B37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37A0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37A0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B37A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824D7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24D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F13D6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46120"/>
    <w:pPr>
      <w:ind w:left="720"/>
      <w:contextualSpacing/>
    </w:pPr>
  </w:style>
  <w:style w:type="character" w:styleId="ab">
    <w:name w:val="Strong"/>
    <w:basedOn w:val="a0"/>
    <w:uiPriority w:val="22"/>
    <w:qFormat/>
    <w:rsid w:val="00EF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3788-9CA2-4964-B7D1-A07FE7F2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Дурова</cp:lastModifiedBy>
  <cp:revision>2</cp:revision>
  <cp:lastPrinted>2018-01-23T06:45:00Z</cp:lastPrinted>
  <dcterms:created xsi:type="dcterms:W3CDTF">2022-09-11T08:06:00Z</dcterms:created>
  <dcterms:modified xsi:type="dcterms:W3CDTF">2022-09-11T08:06:00Z</dcterms:modified>
</cp:coreProperties>
</file>