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A82" w:rsidRPr="00BD0A4C" w:rsidRDefault="002F2A82" w:rsidP="00BD4BB1">
      <w:pPr>
        <w:jc w:val="center"/>
      </w:pPr>
      <w:r w:rsidRPr="00BD0A4C">
        <w:t>Министерство науки и высшего образования Российской Федерации</w:t>
      </w:r>
    </w:p>
    <w:p w:rsidR="002F2A82" w:rsidRPr="00BD0A4C" w:rsidRDefault="002F2A82" w:rsidP="00BD4BB1">
      <w:pPr>
        <w:jc w:val="center"/>
        <w:rPr>
          <w:rFonts w:eastAsia="Calibri"/>
        </w:rPr>
      </w:pPr>
      <w:r w:rsidRPr="00BD0A4C">
        <w:rPr>
          <w:rFonts w:eastAsia="Calibri"/>
        </w:rPr>
        <w:t>Федеральное государственное автономное образовательное учреждение</w:t>
      </w:r>
    </w:p>
    <w:p w:rsidR="002F2A82" w:rsidRPr="00BD0A4C" w:rsidRDefault="002F2A82" w:rsidP="00BD4BB1">
      <w:pPr>
        <w:jc w:val="center"/>
        <w:rPr>
          <w:rFonts w:eastAsia="Calibri"/>
          <w:bCs/>
        </w:rPr>
      </w:pPr>
      <w:r w:rsidRPr="00BD0A4C">
        <w:rPr>
          <w:rFonts w:eastAsia="Calibri"/>
        </w:rPr>
        <w:t xml:space="preserve">высшего образования </w:t>
      </w:r>
      <w:r w:rsidRPr="00BD0A4C">
        <w:rPr>
          <w:rFonts w:eastAsia="Calibri"/>
          <w:bCs/>
        </w:rPr>
        <w:t>«Новосибирский национальный исследовательский государственный университет» (Новосибирский государственный университет, НГУ)</w:t>
      </w:r>
    </w:p>
    <w:p w:rsidR="002F2A82" w:rsidRPr="00BD0A4C" w:rsidRDefault="002F2A82" w:rsidP="002F2A82">
      <w:pPr>
        <w:jc w:val="center"/>
        <w:rPr>
          <w:rFonts w:eastAsia="Calibri"/>
          <w:bCs/>
        </w:rPr>
      </w:pPr>
    </w:p>
    <w:p w:rsidR="002F2A82" w:rsidRPr="00BD0A4C" w:rsidRDefault="0083167C" w:rsidP="002F2A82">
      <w:pPr>
        <w:jc w:val="center"/>
        <w:rPr>
          <w:rFonts w:eastAsia="Calibri"/>
          <w:bCs/>
        </w:rPr>
      </w:pPr>
      <w:r w:rsidRPr="00BD0A4C">
        <w:rPr>
          <w:rFonts w:eastAsia="Calibri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41299</wp:posOffset>
                </wp:positionH>
                <wp:positionV relativeFrom="paragraph">
                  <wp:posOffset>174901</wp:posOffset>
                </wp:positionV>
                <wp:extent cx="5943600" cy="17252"/>
                <wp:effectExtent l="0" t="0" r="19050" b="2095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172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9407573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5pt,13.75pt" to="471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 w:rsidR="00795530" w:rsidRPr="00BD0A4C">
        <w:rPr>
          <w:rFonts w:eastAsia="Calibri"/>
          <w:bCs/>
        </w:rPr>
        <w:t>Физический факульте</w:t>
      </w:r>
      <w:r w:rsidRPr="00BD0A4C">
        <w:rPr>
          <w:rFonts w:eastAsia="Calibri"/>
          <w:bCs/>
        </w:rPr>
        <w:t>т</w:t>
      </w:r>
    </w:p>
    <w:p w:rsidR="005779BA" w:rsidRPr="00BD0A4C" w:rsidRDefault="005779BA"/>
    <w:p w:rsidR="0083167C" w:rsidRPr="00BD0A4C" w:rsidRDefault="001D0D15">
      <w:r w:rsidRPr="00BD0A4C">
        <w:t xml:space="preserve">                                                                                             </w:t>
      </w:r>
      <w:r w:rsidR="0011607A" w:rsidRPr="00BD0A4C">
        <w:t xml:space="preserve">       </w:t>
      </w:r>
      <w:r w:rsidR="0011607A" w:rsidRPr="00BD0A4C">
        <w:rPr>
          <w:noProof/>
        </w:rPr>
        <w:drawing>
          <wp:inline distT="0" distB="0" distL="0" distR="0" wp14:anchorId="5CFBE1FB" wp14:editId="46194AE0">
            <wp:extent cx="2562225" cy="1595827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676" cy="1622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67C" w:rsidRPr="00BD0A4C" w:rsidRDefault="0083167C" w:rsidP="0083167C">
      <w:pPr>
        <w:jc w:val="center"/>
      </w:pPr>
      <w:r w:rsidRPr="00BD0A4C">
        <w:t>РАБОЧАЯ ПРОГРАММА ДИСЦИПЛИНЫ</w:t>
      </w:r>
    </w:p>
    <w:p w:rsidR="0083167C" w:rsidRPr="00BD0A4C" w:rsidRDefault="0083167C"/>
    <w:p w:rsidR="0083167C" w:rsidRPr="00BD0A4C" w:rsidRDefault="00E574BC" w:rsidP="00795530">
      <w:pPr>
        <w:jc w:val="center"/>
        <w:rPr>
          <w:b/>
        </w:rPr>
      </w:pPr>
      <w:r w:rsidRPr="00BD0A4C">
        <w:rPr>
          <w:b/>
        </w:rPr>
        <w:t>ВОЕННАЯ ТЕОРИЯ</w:t>
      </w:r>
    </w:p>
    <w:p w:rsidR="00795530" w:rsidRPr="00BD0A4C" w:rsidRDefault="00795530" w:rsidP="00795530">
      <w:pPr>
        <w:jc w:val="center"/>
      </w:pPr>
    </w:p>
    <w:p w:rsidR="002F2A82" w:rsidRPr="00BD0A4C" w:rsidRDefault="0083167C" w:rsidP="0083167C">
      <w:pPr>
        <w:jc w:val="center"/>
      </w:pPr>
      <w:r w:rsidRPr="00BD0A4C">
        <w:t xml:space="preserve">направление подготовки: </w:t>
      </w:r>
      <w:r w:rsidR="00E8159E" w:rsidRPr="00BD0A4C">
        <w:rPr>
          <w:b/>
        </w:rPr>
        <w:t>03.03.02 Физика</w:t>
      </w:r>
    </w:p>
    <w:p w:rsidR="00CA05A8" w:rsidRPr="00BD0A4C" w:rsidRDefault="00CA05A8" w:rsidP="00CA05A8">
      <w:pPr>
        <w:autoSpaceDE w:val="0"/>
        <w:autoSpaceDN w:val="0"/>
        <w:adjustRightInd w:val="0"/>
        <w:jc w:val="center"/>
        <w:rPr>
          <w:b/>
        </w:rPr>
      </w:pPr>
      <w:r w:rsidRPr="00BD0A4C">
        <w:rPr>
          <w:bCs/>
        </w:rPr>
        <w:t>направленность (профиль):</w:t>
      </w:r>
      <w:r w:rsidRPr="00BD0A4C">
        <w:rPr>
          <w:b/>
        </w:rPr>
        <w:t xml:space="preserve"> </w:t>
      </w:r>
      <w:r w:rsidR="00E8159E" w:rsidRPr="00BD0A4C">
        <w:rPr>
          <w:b/>
        </w:rPr>
        <w:t>Физика</w:t>
      </w:r>
    </w:p>
    <w:p w:rsidR="00243F15" w:rsidRPr="00BD0A4C" w:rsidRDefault="00243F15" w:rsidP="00243F15">
      <w:pPr>
        <w:jc w:val="center"/>
      </w:pPr>
      <w:r w:rsidRPr="00BD0A4C">
        <w:t>Совместная образовательная программа высшего образования</w:t>
      </w:r>
    </w:p>
    <w:p w:rsidR="0083167C" w:rsidRPr="00BD0A4C" w:rsidRDefault="00243F15" w:rsidP="00243F15">
      <w:pPr>
        <w:jc w:val="center"/>
      </w:pPr>
      <w:r w:rsidRPr="00BD0A4C">
        <w:t xml:space="preserve">с </w:t>
      </w:r>
      <w:proofErr w:type="spellStart"/>
      <w:r w:rsidRPr="00BD0A4C">
        <w:t>Чунцинским</w:t>
      </w:r>
      <w:proofErr w:type="spellEnd"/>
      <w:r w:rsidRPr="00BD0A4C">
        <w:t xml:space="preserve"> Университетом (Китай)</w:t>
      </w:r>
    </w:p>
    <w:p w:rsidR="00243F15" w:rsidRPr="00BD0A4C" w:rsidRDefault="00243F15" w:rsidP="0083167C">
      <w:pPr>
        <w:jc w:val="center"/>
      </w:pPr>
    </w:p>
    <w:p w:rsidR="0083167C" w:rsidRPr="00BD0A4C" w:rsidRDefault="00881185" w:rsidP="0083167C">
      <w:pPr>
        <w:jc w:val="center"/>
      </w:pPr>
      <w:r w:rsidRPr="00BD0A4C">
        <w:t>Форма обучения: очная</w:t>
      </w:r>
    </w:p>
    <w:p w:rsidR="00881185" w:rsidRPr="00BD0A4C" w:rsidRDefault="00881185" w:rsidP="00881185">
      <w:pPr>
        <w:jc w:val="center"/>
      </w:pPr>
    </w:p>
    <w:p w:rsidR="00881185" w:rsidRPr="00BD0A4C" w:rsidRDefault="00881185" w:rsidP="00881185">
      <w:pPr>
        <w:jc w:val="center"/>
      </w:pPr>
    </w:p>
    <w:tbl>
      <w:tblPr>
        <w:tblpPr w:leftFromText="180" w:rightFromText="180" w:vertAnchor="text" w:horzAnchor="margin" w:tblpY="156"/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"/>
        <w:gridCol w:w="990"/>
        <w:gridCol w:w="946"/>
        <w:gridCol w:w="946"/>
        <w:gridCol w:w="947"/>
        <w:gridCol w:w="992"/>
        <w:gridCol w:w="993"/>
        <w:gridCol w:w="744"/>
        <w:gridCol w:w="744"/>
        <w:gridCol w:w="744"/>
        <w:gridCol w:w="744"/>
      </w:tblGrid>
      <w:tr w:rsidR="00795530" w:rsidRPr="00BD0A4C" w:rsidTr="00795530">
        <w:trPr>
          <w:trHeight w:val="592"/>
        </w:trPr>
        <w:tc>
          <w:tcPr>
            <w:tcW w:w="906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95530" w:rsidRPr="00BD0A4C" w:rsidRDefault="00795530" w:rsidP="00795530">
            <w:pPr>
              <w:contextualSpacing/>
              <w:jc w:val="center"/>
              <w:rPr>
                <w:b/>
                <w:spacing w:val="-6"/>
                <w:sz w:val="20"/>
                <w:szCs w:val="20"/>
              </w:rPr>
            </w:pPr>
            <w:r w:rsidRPr="00BD0A4C">
              <w:rPr>
                <w:b/>
                <w:spacing w:val="-6"/>
                <w:sz w:val="20"/>
                <w:szCs w:val="20"/>
              </w:rPr>
              <w:t>Семестр</w:t>
            </w:r>
          </w:p>
        </w:tc>
        <w:tc>
          <w:tcPr>
            <w:tcW w:w="99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95530" w:rsidRPr="00BD0A4C" w:rsidRDefault="00795530" w:rsidP="00795530">
            <w:pPr>
              <w:contextualSpacing/>
              <w:jc w:val="center"/>
              <w:rPr>
                <w:b/>
                <w:spacing w:val="-6"/>
                <w:sz w:val="20"/>
                <w:szCs w:val="20"/>
              </w:rPr>
            </w:pPr>
            <w:r w:rsidRPr="00BD0A4C">
              <w:rPr>
                <w:b/>
                <w:spacing w:val="-6"/>
                <w:sz w:val="20"/>
                <w:szCs w:val="20"/>
              </w:rPr>
              <w:t>Общий</w:t>
            </w:r>
          </w:p>
          <w:p w:rsidR="00795530" w:rsidRPr="00BD0A4C" w:rsidRDefault="00795530" w:rsidP="00795530">
            <w:pPr>
              <w:contextualSpacing/>
              <w:jc w:val="center"/>
              <w:rPr>
                <w:b/>
                <w:spacing w:val="-6"/>
                <w:sz w:val="20"/>
                <w:szCs w:val="20"/>
              </w:rPr>
            </w:pPr>
            <w:r w:rsidRPr="00BD0A4C">
              <w:rPr>
                <w:b/>
                <w:spacing w:val="-6"/>
                <w:sz w:val="20"/>
                <w:szCs w:val="20"/>
              </w:rPr>
              <w:t>объем</w:t>
            </w:r>
          </w:p>
        </w:tc>
        <w:tc>
          <w:tcPr>
            <w:tcW w:w="3831" w:type="dxa"/>
            <w:gridSpan w:val="4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5530" w:rsidRPr="00BD0A4C" w:rsidRDefault="00795530" w:rsidP="00795530">
            <w:pPr>
              <w:snapToGrid w:val="0"/>
              <w:contextualSpacing/>
              <w:jc w:val="center"/>
              <w:rPr>
                <w:b/>
                <w:spacing w:val="-6"/>
                <w:sz w:val="20"/>
                <w:szCs w:val="20"/>
              </w:rPr>
            </w:pPr>
            <w:r w:rsidRPr="00BD0A4C">
              <w:rPr>
                <w:b/>
                <w:spacing w:val="-6"/>
                <w:sz w:val="20"/>
                <w:szCs w:val="20"/>
              </w:rPr>
              <w:t>Виды учебных занятий (в часах)</w:t>
            </w:r>
          </w:p>
        </w:tc>
        <w:tc>
          <w:tcPr>
            <w:tcW w:w="3969" w:type="dxa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5530" w:rsidRPr="00BD0A4C" w:rsidRDefault="00795530" w:rsidP="00795530">
            <w:pPr>
              <w:snapToGrid w:val="0"/>
              <w:contextualSpacing/>
              <w:jc w:val="center"/>
              <w:rPr>
                <w:b/>
                <w:spacing w:val="-6"/>
                <w:sz w:val="20"/>
                <w:szCs w:val="20"/>
              </w:rPr>
            </w:pPr>
            <w:r w:rsidRPr="00BD0A4C">
              <w:rPr>
                <w:b/>
                <w:spacing w:val="-6"/>
                <w:sz w:val="20"/>
                <w:szCs w:val="20"/>
              </w:rPr>
              <w:t>Промежуточная аттестация (в часах)</w:t>
            </w:r>
          </w:p>
        </w:tc>
      </w:tr>
      <w:tr w:rsidR="00795530" w:rsidRPr="00BD0A4C" w:rsidTr="00795530">
        <w:trPr>
          <w:trHeight w:val="355"/>
        </w:trPr>
        <w:tc>
          <w:tcPr>
            <w:tcW w:w="906" w:type="dxa"/>
            <w:vMerge/>
            <w:tcMar>
              <w:left w:w="57" w:type="dxa"/>
              <w:right w:w="57" w:type="dxa"/>
            </w:tcMar>
            <w:vAlign w:val="center"/>
          </w:tcPr>
          <w:p w:rsidR="00795530" w:rsidRPr="00BD0A4C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vMerge/>
            <w:tcMar>
              <w:left w:w="57" w:type="dxa"/>
              <w:right w:w="57" w:type="dxa"/>
            </w:tcMar>
            <w:vAlign w:val="center"/>
          </w:tcPr>
          <w:p w:rsidR="00795530" w:rsidRPr="00BD0A4C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2839" w:type="dxa"/>
            <w:gridSpan w:val="3"/>
            <w:tcMar>
              <w:left w:w="57" w:type="dxa"/>
              <w:right w:w="57" w:type="dxa"/>
            </w:tcMar>
            <w:vAlign w:val="center"/>
          </w:tcPr>
          <w:p w:rsidR="00795530" w:rsidRPr="00BD0A4C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BD0A4C">
              <w:rPr>
                <w:spacing w:val="-6"/>
                <w:sz w:val="20"/>
                <w:szCs w:val="20"/>
              </w:rPr>
              <w:t xml:space="preserve">Контактная работа обучающихся </w:t>
            </w:r>
          </w:p>
          <w:p w:rsidR="00795530" w:rsidRPr="00BD0A4C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BD0A4C">
              <w:rPr>
                <w:spacing w:val="-6"/>
                <w:sz w:val="20"/>
                <w:szCs w:val="20"/>
              </w:rPr>
              <w:t>с преподавателем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795530" w:rsidRPr="00BD0A4C" w:rsidRDefault="00795530" w:rsidP="00795530">
            <w:pPr>
              <w:snapToGrid w:val="0"/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BD0A4C">
              <w:rPr>
                <w:spacing w:val="-6"/>
                <w:sz w:val="20"/>
                <w:szCs w:val="20"/>
              </w:rPr>
              <w:t>Самостоятельная работа, не включая период сессии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795530" w:rsidRPr="00BD0A4C" w:rsidRDefault="00795530" w:rsidP="00795530">
            <w:pPr>
              <w:snapToGrid w:val="0"/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BD0A4C">
              <w:rPr>
                <w:spacing w:val="-6"/>
                <w:sz w:val="20"/>
                <w:szCs w:val="20"/>
              </w:rPr>
              <w:t>Самостоятельная подготовка к промежуточной аттестации</w:t>
            </w:r>
          </w:p>
        </w:tc>
        <w:tc>
          <w:tcPr>
            <w:tcW w:w="2976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5530" w:rsidRPr="00BD0A4C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BD0A4C">
              <w:rPr>
                <w:spacing w:val="-6"/>
                <w:sz w:val="20"/>
                <w:szCs w:val="20"/>
              </w:rPr>
              <w:t xml:space="preserve">Контактная работа </w:t>
            </w:r>
          </w:p>
          <w:p w:rsidR="00795530" w:rsidRPr="00BD0A4C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BD0A4C">
              <w:rPr>
                <w:spacing w:val="-6"/>
                <w:sz w:val="20"/>
                <w:szCs w:val="20"/>
              </w:rPr>
              <w:t>обучающихся с преподавателем</w:t>
            </w:r>
          </w:p>
        </w:tc>
      </w:tr>
      <w:tr w:rsidR="00795530" w:rsidRPr="00BD0A4C" w:rsidTr="00795530">
        <w:trPr>
          <w:cantSplit/>
          <w:trHeight w:val="1521"/>
        </w:trPr>
        <w:tc>
          <w:tcPr>
            <w:tcW w:w="906" w:type="dxa"/>
            <w:vMerge/>
            <w:tcMar>
              <w:left w:w="57" w:type="dxa"/>
              <w:right w:w="57" w:type="dxa"/>
            </w:tcMar>
            <w:vAlign w:val="center"/>
          </w:tcPr>
          <w:p w:rsidR="00795530" w:rsidRPr="00BD0A4C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vMerge/>
            <w:tcMar>
              <w:left w:w="57" w:type="dxa"/>
              <w:right w:w="57" w:type="dxa"/>
            </w:tcMar>
            <w:vAlign w:val="center"/>
          </w:tcPr>
          <w:p w:rsidR="00795530" w:rsidRPr="00BD0A4C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46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795530" w:rsidRPr="00BD0A4C" w:rsidRDefault="00795530" w:rsidP="00795530">
            <w:pPr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BD0A4C">
              <w:rPr>
                <w:spacing w:val="-6"/>
                <w:sz w:val="20"/>
                <w:szCs w:val="20"/>
              </w:rPr>
              <w:t>Лекции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795530" w:rsidRPr="00BD0A4C" w:rsidRDefault="00795530" w:rsidP="00795530">
            <w:pPr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BD0A4C">
              <w:rPr>
                <w:spacing w:val="-6"/>
                <w:sz w:val="20"/>
                <w:szCs w:val="20"/>
              </w:rPr>
              <w:t>Практические занятия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textDirection w:val="btLr"/>
            <w:vAlign w:val="center"/>
          </w:tcPr>
          <w:p w:rsidR="00795530" w:rsidRPr="00BD0A4C" w:rsidRDefault="00795530" w:rsidP="00795530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BD0A4C">
              <w:rPr>
                <w:spacing w:val="-6"/>
                <w:sz w:val="20"/>
                <w:szCs w:val="20"/>
              </w:rPr>
              <w:t>Лабораторные</w:t>
            </w:r>
          </w:p>
          <w:p w:rsidR="00795530" w:rsidRPr="00BD0A4C" w:rsidRDefault="00795530" w:rsidP="00795530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BD0A4C">
              <w:rPr>
                <w:spacing w:val="-6"/>
                <w:sz w:val="20"/>
                <w:szCs w:val="20"/>
              </w:rPr>
              <w:t>занятия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795530" w:rsidRPr="00BD0A4C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5530" w:rsidRPr="00BD0A4C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795530" w:rsidRPr="00BD0A4C" w:rsidRDefault="00795530" w:rsidP="00795530">
            <w:pPr>
              <w:snapToGrid w:val="0"/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BD0A4C">
              <w:rPr>
                <w:spacing w:val="-6"/>
                <w:sz w:val="20"/>
                <w:szCs w:val="20"/>
              </w:rPr>
              <w:t>Консультации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74BC" w:rsidRPr="00BD0A4C" w:rsidRDefault="00E574BC" w:rsidP="00E574BC">
            <w:pPr>
              <w:snapToGrid w:val="0"/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BD0A4C">
              <w:rPr>
                <w:spacing w:val="-6"/>
                <w:sz w:val="20"/>
                <w:szCs w:val="20"/>
              </w:rPr>
              <w:t>Зачет</w:t>
            </w:r>
            <w:bookmarkStart w:id="0" w:name="_GoBack"/>
            <w:bookmarkEnd w:id="0"/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5530" w:rsidRPr="00BD0A4C" w:rsidRDefault="00795530" w:rsidP="00795530">
            <w:pPr>
              <w:snapToGrid w:val="0"/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BD0A4C">
              <w:rPr>
                <w:spacing w:val="-6"/>
                <w:sz w:val="20"/>
                <w:szCs w:val="20"/>
              </w:rPr>
              <w:t xml:space="preserve">Дифференцированный </w:t>
            </w:r>
            <w:r w:rsidR="00E574BC" w:rsidRPr="00BD0A4C">
              <w:rPr>
                <w:spacing w:val="-6"/>
                <w:sz w:val="20"/>
                <w:szCs w:val="20"/>
              </w:rPr>
              <w:t>экзамен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textDirection w:val="btLr"/>
            <w:vAlign w:val="center"/>
          </w:tcPr>
          <w:p w:rsidR="00795530" w:rsidRPr="00BD0A4C" w:rsidRDefault="00795530" w:rsidP="00795530">
            <w:pPr>
              <w:snapToGrid w:val="0"/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BD0A4C">
              <w:rPr>
                <w:spacing w:val="-6"/>
                <w:sz w:val="20"/>
                <w:szCs w:val="20"/>
              </w:rPr>
              <w:t>Экзамен</w:t>
            </w:r>
          </w:p>
        </w:tc>
      </w:tr>
      <w:tr w:rsidR="00795530" w:rsidRPr="00BD0A4C" w:rsidTr="00795530">
        <w:trPr>
          <w:trHeight w:val="341"/>
        </w:trPr>
        <w:tc>
          <w:tcPr>
            <w:tcW w:w="906" w:type="dxa"/>
            <w:tcMar>
              <w:left w:w="57" w:type="dxa"/>
              <w:right w:w="57" w:type="dxa"/>
            </w:tcMar>
            <w:vAlign w:val="center"/>
          </w:tcPr>
          <w:p w:rsidR="00795530" w:rsidRPr="00BD0A4C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BD0A4C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vAlign w:val="center"/>
          </w:tcPr>
          <w:p w:rsidR="00795530" w:rsidRPr="00BD0A4C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BD0A4C">
              <w:rPr>
                <w:spacing w:val="-6"/>
                <w:sz w:val="20"/>
                <w:szCs w:val="20"/>
              </w:rPr>
              <w:t>2</w:t>
            </w:r>
          </w:p>
        </w:tc>
        <w:tc>
          <w:tcPr>
            <w:tcW w:w="946" w:type="dxa"/>
            <w:tcMar>
              <w:left w:w="57" w:type="dxa"/>
              <w:right w:w="57" w:type="dxa"/>
            </w:tcMar>
            <w:vAlign w:val="center"/>
          </w:tcPr>
          <w:p w:rsidR="00795530" w:rsidRPr="00BD0A4C" w:rsidRDefault="00795530" w:rsidP="00795530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BD0A4C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5530" w:rsidRPr="00BD0A4C" w:rsidRDefault="00795530" w:rsidP="00795530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BD0A4C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795530" w:rsidRPr="00BD0A4C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BD0A4C">
              <w:rPr>
                <w:spacing w:val="-6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795530" w:rsidRPr="00BD0A4C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BD0A4C">
              <w:rPr>
                <w:spacing w:val="-6"/>
                <w:sz w:val="20"/>
                <w:szCs w:val="20"/>
                <w:lang w:val="en-US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5530" w:rsidRPr="00BD0A4C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BD0A4C">
              <w:rPr>
                <w:spacing w:val="-6"/>
                <w:sz w:val="20"/>
                <w:szCs w:val="20"/>
                <w:lang w:val="en-US"/>
              </w:rPr>
              <w:t>7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5530" w:rsidRPr="00BD0A4C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BD0A4C">
              <w:rPr>
                <w:spacing w:val="-6"/>
                <w:sz w:val="20"/>
                <w:szCs w:val="20"/>
                <w:lang w:val="en-US"/>
              </w:rPr>
              <w:t>8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30" w:rsidRPr="00BD0A4C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BD0A4C">
              <w:rPr>
                <w:spacing w:val="-6"/>
                <w:sz w:val="20"/>
                <w:szCs w:val="20"/>
                <w:lang w:val="en-US"/>
              </w:rPr>
              <w:t>9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30" w:rsidRPr="00BD0A4C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BD0A4C">
              <w:rPr>
                <w:spacing w:val="-6"/>
                <w:sz w:val="20"/>
                <w:szCs w:val="20"/>
                <w:lang w:val="en-US"/>
              </w:rPr>
              <w:t>10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795530" w:rsidRPr="00BD0A4C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BD0A4C">
              <w:rPr>
                <w:spacing w:val="-6"/>
                <w:sz w:val="20"/>
                <w:szCs w:val="20"/>
                <w:lang w:val="en-US"/>
              </w:rPr>
              <w:t>11</w:t>
            </w:r>
          </w:p>
        </w:tc>
      </w:tr>
      <w:tr w:rsidR="0025773E" w:rsidRPr="00BD0A4C" w:rsidTr="00795530">
        <w:trPr>
          <w:trHeight w:val="308"/>
        </w:trPr>
        <w:tc>
          <w:tcPr>
            <w:tcW w:w="906" w:type="dxa"/>
            <w:tcMar>
              <w:left w:w="57" w:type="dxa"/>
              <w:right w:w="57" w:type="dxa"/>
            </w:tcMar>
            <w:vAlign w:val="center"/>
          </w:tcPr>
          <w:p w:rsidR="0025773E" w:rsidRPr="00BD0A4C" w:rsidRDefault="0025773E" w:rsidP="0025773E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BD0A4C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vAlign w:val="center"/>
          </w:tcPr>
          <w:p w:rsidR="0025773E" w:rsidRPr="00BD0A4C" w:rsidRDefault="00E574BC" w:rsidP="0025773E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BD0A4C">
              <w:rPr>
                <w:spacing w:val="-6"/>
                <w:sz w:val="20"/>
                <w:szCs w:val="20"/>
              </w:rPr>
              <w:t>72</w:t>
            </w:r>
          </w:p>
        </w:tc>
        <w:tc>
          <w:tcPr>
            <w:tcW w:w="946" w:type="dxa"/>
            <w:tcMar>
              <w:left w:w="57" w:type="dxa"/>
              <w:right w:w="57" w:type="dxa"/>
            </w:tcMar>
            <w:vAlign w:val="center"/>
          </w:tcPr>
          <w:p w:rsidR="0025773E" w:rsidRPr="00BD0A4C" w:rsidRDefault="00E574BC" w:rsidP="0025773E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BD0A4C">
              <w:rPr>
                <w:spacing w:val="-6"/>
                <w:sz w:val="20"/>
                <w:szCs w:val="20"/>
              </w:rPr>
              <w:t>32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773E" w:rsidRPr="00BD0A4C" w:rsidRDefault="0025773E" w:rsidP="0025773E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25773E" w:rsidRPr="00BD0A4C" w:rsidRDefault="0025773E" w:rsidP="0025773E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25773E" w:rsidRPr="00BD0A4C" w:rsidRDefault="00A31D69" w:rsidP="0025773E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BD0A4C">
              <w:rPr>
                <w:spacing w:val="-6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773E" w:rsidRPr="00BD0A4C" w:rsidRDefault="00A31D69" w:rsidP="0025773E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BD0A4C">
              <w:rPr>
                <w:spacing w:val="-6"/>
                <w:sz w:val="20"/>
                <w:szCs w:val="20"/>
              </w:rPr>
              <w:t>18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773E" w:rsidRPr="00BD0A4C" w:rsidRDefault="00E574BC" w:rsidP="0025773E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BD0A4C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73E" w:rsidRPr="00BD0A4C" w:rsidRDefault="0025773E" w:rsidP="0025773E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73E" w:rsidRPr="00BD0A4C" w:rsidRDefault="0025773E" w:rsidP="0025773E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5773E" w:rsidRPr="00BD0A4C" w:rsidRDefault="00E574BC" w:rsidP="0025773E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BD0A4C">
              <w:rPr>
                <w:spacing w:val="-6"/>
                <w:sz w:val="20"/>
                <w:szCs w:val="20"/>
              </w:rPr>
              <w:t>2</w:t>
            </w:r>
          </w:p>
        </w:tc>
      </w:tr>
      <w:tr w:rsidR="00BA6F92" w:rsidRPr="00BD0A4C" w:rsidTr="00795530">
        <w:tc>
          <w:tcPr>
            <w:tcW w:w="9696" w:type="dxa"/>
            <w:gridSpan w:val="11"/>
            <w:tcMar>
              <w:left w:w="57" w:type="dxa"/>
              <w:right w:w="57" w:type="dxa"/>
            </w:tcMar>
          </w:tcPr>
          <w:p w:rsidR="00BA6F92" w:rsidRPr="00BD0A4C" w:rsidRDefault="00BA6F92" w:rsidP="00BA6F92">
            <w:pPr>
              <w:snapToGrid w:val="0"/>
              <w:rPr>
                <w:spacing w:val="-6"/>
                <w:sz w:val="20"/>
                <w:szCs w:val="20"/>
              </w:rPr>
            </w:pPr>
            <w:r w:rsidRPr="00BD0A4C">
              <w:rPr>
                <w:spacing w:val="-6"/>
                <w:sz w:val="20"/>
                <w:szCs w:val="20"/>
              </w:rPr>
              <w:t xml:space="preserve">Всего </w:t>
            </w:r>
            <w:r w:rsidR="00E574BC" w:rsidRPr="00BD0A4C">
              <w:rPr>
                <w:spacing w:val="-6"/>
                <w:sz w:val="20"/>
                <w:szCs w:val="20"/>
              </w:rPr>
              <w:t>72</w:t>
            </w:r>
            <w:r w:rsidRPr="00BD0A4C">
              <w:rPr>
                <w:spacing w:val="-6"/>
                <w:sz w:val="20"/>
                <w:szCs w:val="20"/>
              </w:rPr>
              <w:t xml:space="preserve"> час</w:t>
            </w:r>
            <w:r w:rsidR="00B82205" w:rsidRPr="00BD0A4C">
              <w:rPr>
                <w:spacing w:val="-6"/>
                <w:sz w:val="20"/>
                <w:szCs w:val="20"/>
              </w:rPr>
              <w:t>а</w:t>
            </w:r>
            <w:r w:rsidRPr="00BD0A4C">
              <w:rPr>
                <w:spacing w:val="-6"/>
                <w:sz w:val="20"/>
                <w:szCs w:val="20"/>
              </w:rPr>
              <w:t xml:space="preserve"> /</w:t>
            </w:r>
            <w:r w:rsidR="00E574BC" w:rsidRPr="00BD0A4C">
              <w:rPr>
                <w:spacing w:val="-6"/>
                <w:sz w:val="20"/>
                <w:szCs w:val="20"/>
              </w:rPr>
              <w:t>2</w:t>
            </w:r>
            <w:r w:rsidRPr="00BD0A4C">
              <w:rPr>
                <w:spacing w:val="-6"/>
                <w:sz w:val="20"/>
                <w:szCs w:val="20"/>
              </w:rPr>
              <w:t xml:space="preserve"> </w:t>
            </w:r>
            <w:r w:rsidR="00E574BC" w:rsidRPr="00BD0A4C">
              <w:rPr>
                <w:spacing w:val="-6"/>
                <w:sz w:val="20"/>
                <w:szCs w:val="20"/>
              </w:rPr>
              <w:t>зачет</w:t>
            </w:r>
            <w:r w:rsidRPr="00BD0A4C">
              <w:rPr>
                <w:spacing w:val="-6"/>
                <w:sz w:val="20"/>
                <w:szCs w:val="20"/>
              </w:rPr>
              <w:t>н</w:t>
            </w:r>
            <w:r w:rsidR="00E574BC" w:rsidRPr="00BD0A4C">
              <w:rPr>
                <w:spacing w:val="-6"/>
                <w:sz w:val="20"/>
                <w:szCs w:val="20"/>
              </w:rPr>
              <w:t>ые</w:t>
            </w:r>
            <w:r w:rsidRPr="00BD0A4C">
              <w:rPr>
                <w:spacing w:val="-6"/>
                <w:sz w:val="20"/>
                <w:szCs w:val="20"/>
              </w:rPr>
              <w:t xml:space="preserve"> единиц</w:t>
            </w:r>
            <w:r w:rsidR="00E574BC" w:rsidRPr="00BD0A4C">
              <w:rPr>
                <w:spacing w:val="-6"/>
                <w:sz w:val="20"/>
                <w:szCs w:val="20"/>
              </w:rPr>
              <w:t>ы</w:t>
            </w:r>
            <w:r w:rsidRPr="00BD0A4C">
              <w:rPr>
                <w:spacing w:val="-6"/>
                <w:sz w:val="20"/>
                <w:szCs w:val="20"/>
              </w:rPr>
              <w:t>, из них:</w:t>
            </w:r>
          </w:p>
          <w:p w:rsidR="00BA6F92" w:rsidRPr="00BD0A4C" w:rsidRDefault="00E574BC" w:rsidP="00287A8D">
            <w:pPr>
              <w:snapToGrid w:val="0"/>
              <w:rPr>
                <w:spacing w:val="-6"/>
                <w:sz w:val="20"/>
                <w:szCs w:val="20"/>
              </w:rPr>
            </w:pPr>
            <w:r w:rsidRPr="00BD0A4C">
              <w:rPr>
                <w:spacing w:val="-6"/>
                <w:sz w:val="20"/>
                <w:szCs w:val="20"/>
              </w:rPr>
              <w:t>- контактная работа 3</w:t>
            </w:r>
            <w:r w:rsidR="00287A8D" w:rsidRPr="00BD0A4C">
              <w:rPr>
                <w:spacing w:val="-6"/>
                <w:sz w:val="20"/>
                <w:szCs w:val="20"/>
              </w:rPr>
              <w:t>8</w:t>
            </w:r>
            <w:r w:rsidR="00BA6F92" w:rsidRPr="00BD0A4C">
              <w:rPr>
                <w:spacing w:val="-6"/>
                <w:sz w:val="20"/>
                <w:szCs w:val="20"/>
              </w:rPr>
              <w:t xml:space="preserve"> часов</w:t>
            </w:r>
          </w:p>
        </w:tc>
      </w:tr>
      <w:tr w:rsidR="00BA6F92" w:rsidRPr="00BD0A4C" w:rsidTr="00287A8D">
        <w:trPr>
          <w:trHeight w:val="79"/>
        </w:trPr>
        <w:tc>
          <w:tcPr>
            <w:tcW w:w="9696" w:type="dxa"/>
            <w:gridSpan w:val="11"/>
            <w:tcMar>
              <w:left w:w="57" w:type="dxa"/>
              <w:right w:w="57" w:type="dxa"/>
            </w:tcMar>
          </w:tcPr>
          <w:p w:rsidR="00BA6F92" w:rsidRPr="00BD0A4C" w:rsidRDefault="00BA6F92" w:rsidP="00287A8D">
            <w:pPr>
              <w:snapToGrid w:val="0"/>
              <w:contextualSpacing/>
              <w:rPr>
                <w:spacing w:val="-6"/>
                <w:sz w:val="20"/>
                <w:szCs w:val="20"/>
              </w:rPr>
            </w:pPr>
            <w:r w:rsidRPr="00BD0A4C">
              <w:rPr>
                <w:spacing w:val="-6"/>
                <w:sz w:val="20"/>
                <w:szCs w:val="20"/>
              </w:rPr>
              <w:t xml:space="preserve">Компетенции </w:t>
            </w:r>
            <w:r w:rsidR="00687D48" w:rsidRPr="00BD0A4C">
              <w:rPr>
                <w:spacing w:val="-6"/>
                <w:sz w:val="20"/>
                <w:szCs w:val="20"/>
              </w:rPr>
              <w:t>УК-8</w:t>
            </w:r>
          </w:p>
        </w:tc>
      </w:tr>
    </w:tbl>
    <w:p w:rsidR="00795530" w:rsidRPr="00BD0A4C" w:rsidRDefault="00795530" w:rsidP="00881185">
      <w:pPr>
        <w:jc w:val="center"/>
      </w:pPr>
    </w:p>
    <w:p w:rsidR="00BD4BB1" w:rsidRPr="00BD0A4C" w:rsidRDefault="00BD4BB1" w:rsidP="00BD4BB1"/>
    <w:tbl>
      <w:tblPr>
        <w:tblStyle w:val="a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828"/>
      </w:tblGrid>
      <w:tr w:rsidR="00944471" w:rsidRPr="00BD0A4C" w:rsidTr="00386450">
        <w:tc>
          <w:tcPr>
            <w:tcW w:w="5670" w:type="dxa"/>
            <w:vAlign w:val="center"/>
          </w:tcPr>
          <w:p w:rsidR="00944471" w:rsidRPr="00BD0A4C" w:rsidRDefault="00944471" w:rsidP="00386450">
            <w:r w:rsidRPr="00BD0A4C">
              <w:t xml:space="preserve">Руководитель программы от ФФ НГУ, д.ф.-м.н.                                                                                                 А.Г. </w:t>
            </w:r>
            <w:proofErr w:type="spellStart"/>
            <w:r w:rsidRPr="00BD0A4C">
              <w:t>Погосов</w:t>
            </w:r>
            <w:proofErr w:type="spellEnd"/>
          </w:p>
        </w:tc>
        <w:tc>
          <w:tcPr>
            <w:tcW w:w="3828" w:type="dxa"/>
            <w:vAlign w:val="center"/>
          </w:tcPr>
          <w:p w:rsidR="00944471" w:rsidRPr="00BD0A4C" w:rsidRDefault="00944471" w:rsidP="00386450">
            <w:r w:rsidRPr="00BD0A4C">
              <w:object w:dxaOrig="2415" w:dyaOrig="13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2.75pt" o:ole="">
                  <v:imagedata r:id="rId9" o:title=""/>
                </v:shape>
                <o:OLEObject Type="Embed" ProgID="PBrush" ShapeID="_x0000_i1025" DrawAspect="Content" ObjectID="_1827920405" r:id="rId10"/>
              </w:object>
            </w:r>
          </w:p>
        </w:tc>
      </w:tr>
    </w:tbl>
    <w:p w:rsidR="001046C1" w:rsidRPr="00BD0A4C" w:rsidRDefault="001046C1" w:rsidP="001046C1">
      <w:pPr>
        <w:rPr>
          <w:rFonts w:eastAsia="Calibri"/>
        </w:rPr>
      </w:pPr>
      <w:r w:rsidRPr="00BD0A4C">
        <w:rPr>
          <w:rFonts w:eastAsia="Calibri"/>
        </w:rPr>
        <w:tab/>
      </w:r>
      <w:r w:rsidRPr="00BD0A4C">
        <w:rPr>
          <w:rFonts w:eastAsia="Calibri"/>
        </w:rPr>
        <w:tab/>
      </w:r>
      <w:r w:rsidRPr="00BD0A4C">
        <w:rPr>
          <w:rFonts w:eastAsia="Calibri"/>
        </w:rPr>
        <w:tab/>
      </w:r>
      <w:r w:rsidRPr="00BD0A4C">
        <w:rPr>
          <w:rFonts w:eastAsia="Calibri"/>
        </w:rPr>
        <w:tab/>
      </w:r>
      <w:r w:rsidRPr="00BD0A4C">
        <w:rPr>
          <w:rFonts w:eastAsia="Calibri"/>
        </w:rPr>
        <w:tab/>
      </w:r>
      <w:r w:rsidRPr="00BD0A4C">
        <w:rPr>
          <w:rFonts w:eastAsia="Calibri"/>
        </w:rPr>
        <w:tab/>
      </w:r>
      <w:r w:rsidRPr="00BD0A4C">
        <w:rPr>
          <w:rFonts w:eastAsia="Calibri"/>
        </w:rPr>
        <w:tab/>
      </w:r>
    </w:p>
    <w:p w:rsidR="00881185" w:rsidRPr="00BD0A4C" w:rsidRDefault="00881185" w:rsidP="00BD4BB1">
      <w:pPr>
        <w:jc w:val="center"/>
      </w:pPr>
    </w:p>
    <w:p w:rsidR="00881185" w:rsidRPr="00BD0A4C" w:rsidRDefault="00881185" w:rsidP="00881185">
      <w:pPr>
        <w:jc w:val="center"/>
      </w:pPr>
    </w:p>
    <w:p w:rsidR="00881185" w:rsidRPr="00BD0A4C" w:rsidRDefault="00881185" w:rsidP="00795530">
      <w:pPr>
        <w:jc w:val="center"/>
      </w:pPr>
      <w:r w:rsidRPr="00BD0A4C">
        <w:t>Новосибирск, 20</w:t>
      </w:r>
      <w:r w:rsidR="0011607A" w:rsidRPr="00BD0A4C">
        <w:t>25</w:t>
      </w:r>
      <w:r w:rsidRPr="00BD0A4C">
        <w:br w:type="page"/>
      </w:r>
    </w:p>
    <w:sdt>
      <w:sdtPr>
        <w:rPr>
          <w:rFonts w:ascii="Times New Roman" w:eastAsia="Times New Roman" w:hAnsi="Times New Roman" w:cs="Times New Roman"/>
          <w:bCs/>
          <w:noProof/>
          <w:color w:val="auto"/>
          <w:sz w:val="24"/>
          <w:szCs w:val="24"/>
        </w:rPr>
        <w:id w:val="-1290890152"/>
        <w:docPartObj>
          <w:docPartGallery w:val="Table of Contents"/>
          <w:docPartUnique/>
        </w:docPartObj>
      </w:sdtPr>
      <w:sdtEndPr/>
      <w:sdtContent>
        <w:p w:rsidR="00BD4BB1" w:rsidRPr="00BD0A4C" w:rsidRDefault="00BD4BB1" w:rsidP="00BD4BB1">
          <w:pPr>
            <w:pStyle w:val="a7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BD0A4C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Содержание</w:t>
          </w:r>
        </w:p>
        <w:p w:rsidR="00BD0A4C" w:rsidRDefault="00BD4BB1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r w:rsidRPr="00BD0A4C">
            <w:fldChar w:fldCharType="begin"/>
          </w:r>
          <w:r w:rsidRPr="00BD0A4C">
            <w:instrText xml:space="preserve"> TOC \o "1-3" \h \z \u </w:instrText>
          </w:r>
          <w:r w:rsidRPr="00BD0A4C">
            <w:fldChar w:fldCharType="separate"/>
          </w:r>
          <w:hyperlink w:anchor="_Toc217307453" w:history="1">
            <w:r w:rsidR="00BD0A4C" w:rsidRPr="00484C4D">
              <w:rPr>
                <w:rStyle w:val="a8"/>
              </w:rPr>
              <w:t>1. Перечень планируемых результатов обучения по дисциплине, соотнесённых с установленными в программе индикаторами достижения компетенций</w:t>
            </w:r>
            <w:r w:rsidR="00BD0A4C">
              <w:rPr>
                <w:webHidden/>
              </w:rPr>
              <w:tab/>
            </w:r>
            <w:r w:rsidR="00BD0A4C">
              <w:rPr>
                <w:webHidden/>
              </w:rPr>
              <w:fldChar w:fldCharType="begin"/>
            </w:r>
            <w:r w:rsidR="00BD0A4C">
              <w:rPr>
                <w:webHidden/>
              </w:rPr>
              <w:instrText xml:space="preserve"> PAGEREF _Toc217307453 \h </w:instrText>
            </w:r>
            <w:r w:rsidR="00BD0A4C">
              <w:rPr>
                <w:webHidden/>
              </w:rPr>
            </w:r>
            <w:r w:rsidR="00BD0A4C">
              <w:rPr>
                <w:webHidden/>
              </w:rPr>
              <w:fldChar w:fldCharType="separate"/>
            </w:r>
            <w:r w:rsidR="00BD0A4C">
              <w:rPr>
                <w:webHidden/>
              </w:rPr>
              <w:t>3</w:t>
            </w:r>
            <w:r w:rsidR="00BD0A4C">
              <w:rPr>
                <w:webHidden/>
              </w:rPr>
              <w:fldChar w:fldCharType="end"/>
            </w:r>
          </w:hyperlink>
        </w:p>
        <w:p w:rsidR="00BD0A4C" w:rsidRDefault="00BD0A4C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307454" w:history="1">
            <w:r w:rsidRPr="00484C4D">
              <w:rPr>
                <w:rStyle w:val="a8"/>
              </w:rPr>
              <w:t>2. Место дисциплины в структуре образовательной программы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_Toc217307454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BD0A4C" w:rsidRDefault="00BD0A4C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307455" w:history="1">
            <w:r w:rsidRPr="00484C4D">
              <w:rPr>
                <w:rStyle w:val="a8"/>
              </w:rPr>
              <w:t>3. Трудоемкость дисциплины в зачетных единицах с указанием количества академических часов, выделенных на контактную работу обучающегося с преподавателем (по видам учебных занятий) и на самостоятельную работу обучающегося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_Toc217307455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BD0A4C" w:rsidRDefault="00BD0A4C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307456" w:history="1">
            <w:r w:rsidRPr="00484C4D">
              <w:rPr>
                <w:rStyle w:val="a8"/>
              </w:rPr>
              <w:t>4. Содержание дисциплины, структурированное по темам (разделам) с указанием отведенного на них количества академических часов и видов учебных занятий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_Toc217307456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BD0A4C" w:rsidRDefault="00BD0A4C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307457" w:history="1">
            <w:r w:rsidRPr="00484C4D">
              <w:rPr>
                <w:rStyle w:val="a8"/>
              </w:rPr>
              <w:t>5. Перечень учебной литературы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_Toc217307457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BD0A4C" w:rsidRDefault="00BD0A4C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307458" w:history="1">
            <w:r w:rsidRPr="00484C4D">
              <w:rPr>
                <w:rStyle w:val="a8"/>
              </w:rPr>
              <w:t>6. Перечень учебно-методических материалов по самостоятельной работе обучающихся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_Toc217307458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BD0A4C" w:rsidRDefault="00BD0A4C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307459" w:history="1">
            <w:r w:rsidRPr="00484C4D">
              <w:rPr>
                <w:rStyle w:val="a8"/>
              </w:rPr>
              <w:t>7. Перечень ресурсов информационно-телекоммуникационной сети «Интернет», необходимых для освоения дисциплины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_Toc217307459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BD0A4C" w:rsidRDefault="00BD0A4C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307460" w:history="1">
            <w:r w:rsidRPr="00484C4D">
              <w:rPr>
                <w:rStyle w:val="a8"/>
              </w:rPr>
              <w:t>8. Перечень информационных технологий, используемых при осуществлении образовательного процесса по дисциплине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_Toc217307460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BD0A4C" w:rsidRDefault="00BD0A4C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307461" w:history="1">
            <w:r w:rsidRPr="00484C4D">
              <w:rPr>
                <w:rStyle w:val="a8"/>
              </w:rPr>
              <w:t>9. Материально-техническая база, необходимая для осуществления образовательного процесса по дисциплине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_Toc217307461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BD0A4C" w:rsidRDefault="00BD0A4C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307462" w:history="1">
            <w:r w:rsidRPr="00484C4D">
              <w:rPr>
                <w:rStyle w:val="a8"/>
              </w:rPr>
              <w:t>10. Оценочные средства для проведения текущего контроля и промежуточной аттестации по дисциплине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_Toc217307462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BD0A4C" w:rsidRDefault="00BD0A4C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307463" w:history="1">
            <w:r w:rsidRPr="00484C4D">
              <w:rPr>
                <w:rStyle w:val="a8"/>
              </w:rPr>
              <w:t>Приложение 1</w:t>
            </w:r>
          </w:hyperlink>
          <w:r>
            <w:rPr>
              <w:rStyle w:val="a8"/>
            </w:rPr>
            <w:t xml:space="preserve"> </w:t>
          </w:r>
          <w:hyperlink w:anchor="_Toc217307464" w:history="1">
            <w:r w:rsidRPr="00484C4D">
              <w:rPr>
                <w:rStyle w:val="a8"/>
              </w:rPr>
              <w:t>Аннотация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_Toc217307464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BD4BB1" w:rsidRPr="00BD0A4C" w:rsidRDefault="00BD4BB1" w:rsidP="00C53793">
          <w:pPr>
            <w:pStyle w:val="11"/>
          </w:pPr>
          <w:r w:rsidRPr="00BD0A4C">
            <w:fldChar w:fldCharType="end"/>
          </w:r>
        </w:p>
      </w:sdtContent>
    </w:sdt>
    <w:p w:rsidR="00881185" w:rsidRPr="00BD0A4C" w:rsidRDefault="00881185" w:rsidP="00881185">
      <w:pPr>
        <w:jc w:val="center"/>
      </w:pPr>
    </w:p>
    <w:p w:rsidR="00881185" w:rsidRPr="00BD0A4C" w:rsidRDefault="00881185" w:rsidP="00881185">
      <w:pPr>
        <w:jc w:val="center"/>
      </w:pPr>
    </w:p>
    <w:p w:rsidR="00881185" w:rsidRPr="00BD0A4C" w:rsidRDefault="00881185" w:rsidP="00881185">
      <w:pPr>
        <w:jc w:val="center"/>
      </w:pPr>
    </w:p>
    <w:p w:rsidR="00881185" w:rsidRPr="00BD0A4C" w:rsidRDefault="00881185" w:rsidP="00881185">
      <w:pPr>
        <w:jc w:val="center"/>
      </w:pPr>
    </w:p>
    <w:p w:rsidR="00881185" w:rsidRPr="00BD0A4C" w:rsidRDefault="00881185" w:rsidP="00881185">
      <w:pPr>
        <w:jc w:val="center"/>
      </w:pPr>
    </w:p>
    <w:p w:rsidR="00881185" w:rsidRPr="00BD0A4C" w:rsidRDefault="00881185" w:rsidP="00881185">
      <w:pPr>
        <w:jc w:val="center"/>
      </w:pPr>
    </w:p>
    <w:p w:rsidR="00881185" w:rsidRPr="00BD0A4C" w:rsidRDefault="00881185" w:rsidP="00881185">
      <w:pPr>
        <w:jc w:val="center"/>
      </w:pPr>
    </w:p>
    <w:p w:rsidR="00881185" w:rsidRPr="00BD0A4C" w:rsidRDefault="00881185" w:rsidP="00881185">
      <w:pPr>
        <w:jc w:val="center"/>
      </w:pPr>
    </w:p>
    <w:p w:rsidR="00881185" w:rsidRPr="00BD0A4C" w:rsidRDefault="00881185" w:rsidP="00881185">
      <w:pPr>
        <w:jc w:val="center"/>
      </w:pPr>
    </w:p>
    <w:p w:rsidR="00881185" w:rsidRPr="00BD0A4C" w:rsidRDefault="00881185" w:rsidP="00881185">
      <w:pPr>
        <w:jc w:val="center"/>
      </w:pPr>
    </w:p>
    <w:p w:rsidR="00881185" w:rsidRPr="00BD0A4C" w:rsidRDefault="00881185" w:rsidP="00881185">
      <w:pPr>
        <w:jc w:val="center"/>
      </w:pPr>
    </w:p>
    <w:p w:rsidR="00881185" w:rsidRPr="00BD0A4C" w:rsidRDefault="00881185" w:rsidP="00881185">
      <w:pPr>
        <w:jc w:val="center"/>
      </w:pPr>
    </w:p>
    <w:p w:rsidR="00881185" w:rsidRPr="00BD0A4C" w:rsidRDefault="00881185" w:rsidP="00881185">
      <w:pPr>
        <w:jc w:val="center"/>
      </w:pPr>
    </w:p>
    <w:p w:rsidR="00881185" w:rsidRPr="00BD0A4C" w:rsidRDefault="00881185" w:rsidP="00881185">
      <w:pPr>
        <w:jc w:val="center"/>
      </w:pPr>
    </w:p>
    <w:p w:rsidR="00881185" w:rsidRPr="00BD0A4C" w:rsidRDefault="00881185" w:rsidP="00881185">
      <w:pPr>
        <w:jc w:val="center"/>
      </w:pPr>
    </w:p>
    <w:p w:rsidR="00881185" w:rsidRPr="00BD0A4C" w:rsidRDefault="00881185" w:rsidP="00881185">
      <w:pPr>
        <w:jc w:val="center"/>
      </w:pPr>
    </w:p>
    <w:p w:rsidR="00036DC5" w:rsidRPr="00BD0A4C" w:rsidRDefault="00036DC5">
      <w:pPr>
        <w:spacing w:after="160" w:line="259" w:lineRule="auto"/>
      </w:pPr>
      <w:r w:rsidRPr="00BD0A4C">
        <w:br w:type="page"/>
      </w:r>
    </w:p>
    <w:p w:rsidR="00881185" w:rsidRPr="00BD0A4C" w:rsidRDefault="00586B13" w:rsidP="00BD4BB1">
      <w:pPr>
        <w:pStyle w:val="1"/>
      </w:pPr>
      <w:bookmarkStart w:id="1" w:name="_Toc217307453"/>
      <w:r w:rsidRPr="00BD0A4C">
        <w:lastRenderedPageBreak/>
        <w:t>1. Перечень планируемых результатов обучения по дисциплине</w:t>
      </w:r>
      <w:r w:rsidR="00A76718" w:rsidRPr="00BD0A4C">
        <w:t>,</w:t>
      </w:r>
      <w:r w:rsidRPr="00BD0A4C">
        <w:t xml:space="preserve"> соотнес</w:t>
      </w:r>
      <w:r w:rsidR="00620C2C" w:rsidRPr="00BD0A4C">
        <w:t>ё</w:t>
      </w:r>
      <w:r w:rsidRPr="00BD0A4C">
        <w:t xml:space="preserve">нных </w:t>
      </w:r>
      <w:r w:rsidR="00620C2C" w:rsidRPr="00BD0A4C">
        <w:t>с установленными в программе индикаторами достижения компетенций</w:t>
      </w:r>
      <w:bookmarkEnd w:id="1"/>
    </w:p>
    <w:p w:rsidR="00586B13" w:rsidRPr="00BD0A4C" w:rsidRDefault="00586B13" w:rsidP="00586B13"/>
    <w:tbl>
      <w:tblPr>
        <w:tblW w:w="10362" w:type="dxa"/>
        <w:tblInd w:w="-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8"/>
        <w:gridCol w:w="3543"/>
        <w:gridCol w:w="3261"/>
      </w:tblGrid>
      <w:tr w:rsidR="00A76718" w:rsidRPr="00BD0A4C" w:rsidTr="00261484">
        <w:trPr>
          <w:trHeight w:val="943"/>
          <w:tblHeader/>
        </w:trPr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718" w:rsidRPr="00BD0A4C" w:rsidRDefault="00A76718" w:rsidP="00E31CFC">
            <w:pPr>
              <w:jc w:val="center"/>
            </w:pPr>
            <w:r w:rsidRPr="00BD0A4C">
              <w:t>Результаты освоения образовательной программы</w:t>
            </w:r>
          </w:p>
          <w:p w:rsidR="00A76718" w:rsidRPr="00BD0A4C" w:rsidRDefault="00A76718" w:rsidP="00E31CFC">
            <w:pPr>
              <w:jc w:val="center"/>
            </w:pPr>
            <w:r w:rsidRPr="00BD0A4C">
              <w:t>(компетенции)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718" w:rsidRPr="00BD0A4C" w:rsidRDefault="00A76718" w:rsidP="00E31CFC">
            <w:pPr>
              <w:jc w:val="center"/>
            </w:pPr>
            <w:r w:rsidRPr="00BD0A4C">
              <w:t>Индикаторы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718" w:rsidRPr="00BD0A4C" w:rsidRDefault="00A76718" w:rsidP="00176BE5">
            <w:pPr>
              <w:ind w:right="712"/>
              <w:jc w:val="center"/>
            </w:pPr>
            <w:r w:rsidRPr="00BD0A4C">
              <w:t>Результаты обучения по дисциплине</w:t>
            </w:r>
          </w:p>
        </w:tc>
      </w:tr>
      <w:tr w:rsidR="00176BE5" w:rsidRPr="00BD0A4C" w:rsidTr="00261484">
        <w:trPr>
          <w:trHeight w:val="1743"/>
        </w:trPr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6BE5" w:rsidRPr="00BD0A4C" w:rsidRDefault="00422A7E" w:rsidP="00176BE5">
            <w:r w:rsidRPr="00BD0A4C">
              <w:rPr>
                <w:b/>
              </w:rPr>
              <w:t xml:space="preserve">УК-8. </w:t>
            </w:r>
            <w:r w:rsidRPr="00BD0A4C"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6BE5" w:rsidRPr="00BD0A4C" w:rsidRDefault="00422A7E" w:rsidP="00176BE5">
            <w:pPr>
              <w:rPr>
                <w:color w:val="FF0000"/>
              </w:rPr>
            </w:pPr>
            <w:r w:rsidRPr="00BD0A4C">
              <w:rPr>
                <w:b/>
              </w:rPr>
              <w:t xml:space="preserve">УК-8.4. </w:t>
            </w:r>
            <w:r w:rsidRPr="00BD0A4C">
              <w:t>Соблюдает и разъясняет правила поведения при угрозе и возникновении чрезвычайных ситуаций природного и техногенного происхождения и военных конфликтов; оказывает первую помощь, при необходимости, участвует в восстановительных мероприятиях.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6BE5" w:rsidRPr="00BD0A4C" w:rsidRDefault="00422A7E" w:rsidP="00A31D69">
            <w:pPr>
              <w:rPr>
                <w:color w:val="000000"/>
              </w:rPr>
            </w:pPr>
            <w:r w:rsidRPr="00BD0A4C">
              <w:rPr>
                <w:color w:val="000000"/>
              </w:rPr>
              <w:t xml:space="preserve">Владение базовыми военными знаниями и навыками, </w:t>
            </w:r>
            <w:r w:rsidR="00A31D69" w:rsidRPr="00BD0A4C">
              <w:rPr>
                <w:color w:val="000000"/>
              </w:rPr>
              <w:t>повышение всесторонней грамотности в области национальной обороны</w:t>
            </w:r>
            <w:r w:rsidRPr="00BD0A4C">
              <w:rPr>
                <w:color w:val="000000"/>
              </w:rPr>
              <w:t>, национальной безопасности, кризисных ситуациях и трудностях, укреп</w:t>
            </w:r>
            <w:r w:rsidR="004C5C86" w:rsidRPr="00BD0A4C">
              <w:rPr>
                <w:color w:val="000000"/>
              </w:rPr>
              <w:t>ление</w:t>
            </w:r>
            <w:r w:rsidRPr="00BD0A4C">
              <w:rPr>
                <w:color w:val="000000"/>
              </w:rPr>
              <w:t xml:space="preserve"> дух</w:t>
            </w:r>
            <w:r w:rsidR="004C5C86" w:rsidRPr="00BD0A4C">
              <w:rPr>
                <w:color w:val="000000"/>
              </w:rPr>
              <w:t>а</w:t>
            </w:r>
            <w:r w:rsidRPr="00BD0A4C">
              <w:rPr>
                <w:color w:val="000000"/>
              </w:rPr>
              <w:t xml:space="preserve"> патриотизма </w:t>
            </w:r>
          </w:p>
        </w:tc>
      </w:tr>
    </w:tbl>
    <w:p w:rsidR="00586B13" w:rsidRPr="00BD0A4C" w:rsidRDefault="00586B13" w:rsidP="00BD4BB1">
      <w:pPr>
        <w:pStyle w:val="1"/>
      </w:pPr>
      <w:bookmarkStart w:id="2" w:name="_Toc217307454"/>
      <w:r w:rsidRPr="00BD0A4C">
        <w:t>2. Место дисциплины в структуре образовательной программы</w:t>
      </w:r>
      <w:bookmarkEnd w:id="2"/>
    </w:p>
    <w:p w:rsidR="00586B13" w:rsidRPr="00BD0A4C" w:rsidRDefault="00586B13" w:rsidP="00586B13"/>
    <w:p w:rsidR="002A2F07" w:rsidRPr="00BD0A4C" w:rsidRDefault="00A31D69" w:rsidP="00462C13">
      <w:pPr>
        <w:ind w:firstLine="567"/>
        <w:jc w:val="both"/>
        <w:rPr>
          <w:color w:val="000000" w:themeColor="text1"/>
        </w:rPr>
      </w:pPr>
      <w:r w:rsidRPr="00BD0A4C">
        <w:rPr>
          <w:color w:val="000000" w:themeColor="text1"/>
        </w:rPr>
        <w:t xml:space="preserve">Курс «Военная теория» является обязательным для студентов высших учебных заведений. Руководствуясь идеями Си </w:t>
      </w:r>
      <w:proofErr w:type="spellStart"/>
      <w:r w:rsidRPr="00BD0A4C">
        <w:rPr>
          <w:color w:val="000000" w:themeColor="text1"/>
        </w:rPr>
        <w:t>Цзиньпина</w:t>
      </w:r>
      <w:proofErr w:type="spellEnd"/>
      <w:r w:rsidRPr="00BD0A4C">
        <w:rPr>
          <w:color w:val="000000" w:themeColor="text1"/>
        </w:rPr>
        <w:t xml:space="preserve"> об укреплении вооруженных сил и важными идеями Генерального секретаря Си </w:t>
      </w:r>
      <w:proofErr w:type="spellStart"/>
      <w:r w:rsidRPr="00BD0A4C">
        <w:rPr>
          <w:color w:val="000000" w:themeColor="text1"/>
        </w:rPr>
        <w:t>Цзиньпина</w:t>
      </w:r>
      <w:proofErr w:type="spellEnd"/>
      <w:r w:rsidRPr="00BD0A4C">
        <w:rPr>
          <w:color w:val="000000" w:themeColor="text1"/>
        </w:rPr>
        <w:t xml:space="preserve"> об образовании, курс полностью реализует образовательную политику партии, военно-стратегические ориентиры новой эры и общую концепцию национальной безопасности. Ориентируясь на фундаментальную задачу воспитания добродетели посредством образования и основные требования цели создания сильной армии, программа направлена на культивирование и применение на практике основных социалистических ценностей</w:t>
      </w:r>
      <w:r w:rsidR="00287A8D" w:rsidRPr="00BD0A4C">
        <w:rPr>
          <w:color w:val="000000" w:themeColor="text1"/>
        </w:rPr>
        <w:t>.</w:t>
      </w:r>
    </w:p>
    <w:p w:rsidR="00C71FEA" w:rsidRPr="00BD0A4C" w:rsidRDefault="00B62267" w:rsidP="00BD4BB1">
      <w:pPr>
        <w:pStyle w:val="1"/>
      </w:pPr>
      <w:bookmarkStart w:id="3" w:name="_Toc217307455"/>
      <w:r w:rsidRPr="00BD0A4C">
        <w:t xml:space="preserve">3. Трудоемкость дисциплины в </w:t>
      </w:r>
      <w:r w:rsidR="008531A5" w:rsidRPr="00BD0A4C">
        <w:t>зачетных</w:t>
      </w:r>
      <w:r w:rsidRPr="00BD0A4C">
        <w:t xml:space="preserve"> единицах с указанием количества академических часов, выделенных на контактную работу обучающегося с преподавателем (по видам учебных занятий) и на самостоятельную работу обучающегося</w:t>
      </w:r>
      <w:bookmarkEnd w:id="3"/>
    </w:p>
    <w:p w:rsidR="00C71FEA" w:rsidRPr="00BD0A4C" w:rsidRDefault="00C71FEA" w:rsidP="00586B13"/>
    <w:p w:rsidR="00C71FEA" w:rsidRPr="00BD0A4C" w:rsidRDefault="00B62267" w:rsidP="00586B13">
      <w:r w:rsidRPr="00BD0A4C">
        <w:t xml:space="preserve">Трудоемкость дисциплины – </w:t>
      </w:r>
      <w:r w:rsidR="00A31D69" w:rsidRPr="00BD0A4C">
        <w:t>2</w:t>
      </w:r>
      <w:r w:rsidRPr="00BD0A4C">
        <w:t xml:space="preserve"> </w:t>
      </w:r>
      <w:proofErr w:type="spellStart"/>
      <w:r w:rsidRPr="00BD0A4C">
        <w:t>з.е</w:t>
      </w:r>
      <w:proofErr w:type="spellEnd"/>
      <w:r w:rsidRPr="00BD0A4C">
        <w:t>. (</w:t>
      </w:r>
      <w:r w:rsidR="00A31D69" w:rsidRPr="00BD0A4C">
        <w:t>72</w:t>
      </w:r>
      <w:r w:rsidRPr="00BD0A4C">
        <w:t xml:space="preserve"> ч)</w:t>
      </w:r>
    </w:p>
    <w:p w:rsidR="00FD0AB2" w:rsidRPr="00BD0A4C" w:rsidRDefault="00FD0AB2" w:rsidP="00586B13">
      <w:r w:rsidRPr="00BD0A4C">
        <w:t xml:space="preserve">Форма промежуточной аттестации: </w:t>
      </w:r>
      <w:r w:rsidR="0025773E" w:rsidRPr="00BD0A4C">
        <w:t>1</w:t>
      </w:r>
      <w:r w:rsidRPr="00BD0A4C">
        <w:t xml:space="preserve"> семестр – </w:t>
      </w:r>
      <w:r w:rsidR="00E574BC" w:rsidRPr="00BD0A4C">
        <w:t>экзамен</w:t>
      </w:r>
      <w:r w:rsidR="001F5811" w:rsidRPr="00BD0A4C">
        <w:t>.</w:t>
      </w:r>
    </w:p>
    <w:p w:rsidR="00795530" w:rsidRPr="00BD0A4C" w:rsidRDefault="00795530" w:rsidP="00586B13"/>
    <w:tbl>
      <w:tblPr>
        <w:tblW w:w="9186" w:type="dxa"/>
        <w:tblInd w:w="-1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"/>
        <w:gridCol w:w="7626"/>
        <w:gridCol w:w="1278"/>
      </w:tblGrid>
      <w:tr w:rsidR="00287A8D" w:rsidRPr="00BD0A4C" w:rsidTr="00287A8D">
        <w:tc>
          <w:tcPr>
            <w:tcW w:w="2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87A8D" w:rsidRPr="00BD0A4C" w:rsidRDefault="00287A8D" w:rsidP="008F573B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D0A4C">
              <w:rPr>
                <w:bCs/>
                <w:color w:val="000000"/>
              </w:rPr>
              <w:t>№</w:t>
            </w:r>
          </w:p>
        </w:tc>
        <w:tc>
          <w:tcPr>
            <w:tcW w:w="76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87A8D" w:rsidRPr="00BD0A4C" w:rsidRDefault="00287A8D" w:rsidP="008F57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D0A4C">
              <w:rPr>
                <w:bCs/>
                <w:color w:val="000000"/>
              </w:rPr>
              <w:t>Вид деятельности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87A8D" w:rsidRPr="00BD0A4C" w:rsidRDefault="00287A8D" w:rsidP="008F57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D0A4C">
              <w:rPr>
                <w:bCs/>
                <w:color w:val="000000"/>
              </w:rPr>
              <w:t>Семестр</w:t>
            </w:r>
          </w:p>
        </w:tc>
      </w:tr>
      <w:tr w:rsidR="00287A8D" w:rsidRPr="00BD0A4C" w:rsidTr="00287A8D">
        <w:trPr>
          <w:trHeight w:val="259"/>
        </w:trPr>
        <w:tc>
          <w:tcPr>
            <w:tcW w:w="2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7A8D" w:rsidRPr="00BD0A4C" w:rsidRDefault="00287A8D" w:rsidP="008F573B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762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87A8D" w:rsidRPr="00BD0A4C" w:rsidRDefault="00287A8D" w:rsidP="008F57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D" w:rsidRPr="00BD0A4C" w:rsidRDefault="00287A8D" w:rsidP="008F57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D0A4C">
              <w:rPr>
                <w:bCs/>
                <w:color w:val="000000"/>
              </w:rPr>
              <w:t>1</w:t>
            </w:r>
          </w:p>
        </w:tc>
      </w:tr>
      <w:tr w:rsidR="00287A8D" w:rsidRPr="00BD0A4C" w:rsidTr="00287A8D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7A8D" w:rsidRPr="00BD0A4C" w:rsidRDefault="00287A8D" w:rsidP="00FE23F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D0A4C">
              <w:rPr>
                <w:bCs/>
                <w:color w:val="000000"/>
              </w:rPr>
              <w:t>1</w:t>
            </w:r>
          </w:p>
        </w:tc>
        <w:tc>
          <w:tcPr>
            <w:tcW w:w="7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87A8D" w:rsidRPr="00BD0A4C" w:rsidRDefault="00287A8D" w:rsidP="00FE23F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D0A4C">
              <w:rPr>
                <w:color w:val="000000"/>
              </w:rPr>
              <w:t>Лекции, 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D" w:rsidRPr="00BD0A4C" w:rsidRDefault="00A31D69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0A4C">
              <w:rPr>
                <w:color w:val="000000"/>
              </w:rPr>
              <w:t>32</w:t>
            </w:r>
          </w:p>
        </w:tc>
      </w:tr>
      <w:tr w:rsidR="00287A8D" w:rsidRPr="00BD0A4C" w:rsidTr="00287A8D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7A8D" w:rsidRPr="00BD0A4C" w:rsidRDefault="00287A8D" w:rsidP="00FE23F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D0A4C">
              <w:rPr>
                <w:bCs/>
                <w:color w:val="000000"/>
              </w:rPr>
              <w:t>2</w:t>
            </w:r>
          </w:p>
        </w:tc>
        <w:tc>
          <w:tcPr>
            <w:tcW w:w="7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87A8D" w:rsidRPr="00BD0A4C" w:rsidRDefault="00287A8D" w:rsidP="00FE23F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D0A4C">
              <w:rPr>
                <w:color w:val="000000"/>
              </w:rPr>
              <w:t>Практические занятия, 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D" w:rsidRPr="00BD0A4C" w:rsidRDefault="00287A8D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87A8D" w:rsidRPr="00BD0A4C" w:rsidTr="00287A8D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7A8D" w:rsidRPr="00BD0A4C" w:rsidRDefault="00287A8D" w:rsidP="00FE23F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D0A4C">
              <w:rPr>
                <w:bCs/>
                <w:color w:val="000000"/>
              </w:rPr>
              <w:t>3</w:t>
            </w:r>
          </w:p>
        </w:tc>
        <w:tc>
          <w:tcPr>
            <w:tcW w:w="7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87A8D" w:rsidRPr="00BD0A4C" w:rsidRDefault="00287A8D" w:rsidP="00FE23F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D0A4C">
              <w:rPr>
                <w:color w:val="000000"/>
              </w:rPr>
              <w:t>Лабораторные занятия, 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D" w:rsidRPr="00BD0A4C" w:rsidRDefault="00287A8D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87A8D" w:rsidRPr="00BD0A4C" w:rsidTr="00287A8D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7A8D" w:rsidRPr="00BD0A4C" w:rsidRDefault="00287A8D" w:rsidP="00FE23F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D0A4C">
              <w:rPr>
                <w:bCs/>
                <w:color w:val="000000"/>
              </w:rPr>
              <w:t>4</w:t>
            </w:r>
          </w:p>
        </w:tc>
        <w:tc>
          <w:tcPr>
            <w:tcW w:w="7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87A8D" w:rsidRPr="00BD0A4C" w:rsidRDefault="00287A8D" w:rsidP="00FE23F7">
            <w:pPr>
              <w:widowControl w:val="0"/>
              <w:autoSpaceDE w:val="0"/>
              <w:autoSpaceDN w:val="0"/>
              <w:adjustRightInd w:val="0"/>
              <w:ind w:left="530"/>
              <w:rPr>
                <w:color w:val="000000"/>
              </w:rPr>
            </w:pPr>
            <w:r w:rsidRPr="00BD0A4C">
              <w:rPr>
                <w:color w:val="000000"/>
              </w:rPr>
              <w:t xml:space="preserve">Занятия в контактной форме, ч, </w:t>
            </w:r>
          </w:p>
          <w:p w:rsidR="00287A8D" w:rsidRPr="00BD0A4C" w:rsidRDefault="00287A8D" w:rsidP="00FE23F7">
            <w:pPr>
              <w:widowControl w:val="0"/>
              <w:autoSpaceDE w:val="0"/>
              <w:autoSpaceDN w:val="0"/>
              <w:adjustRightInd w:val="0"/>
              <w:ind w:left="530"/>
              <w:rPr>
                <w:color w:val="000000"/>
              </w:rPr>
            </w:pPr>
            <w:r w:rsidRPr="00BD0A4C">
              <w:rPr>
                <w:color w:val="000000"/>
              </w:rPr>
              <w:t>из них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D" w:rsidRPr="00BD0A4C" w:rsidRDefault="00A31D69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0A4C">
              <w:rPr>
                <w:color w:val="000000"/>
              </w:rPr>
              <w:t>38</w:t>
            </w:r>
          </w:p>
        </w:tc>
      </w:tr>
      <w:tr w:rsidR="00287A8D" w:rsidRPr="00BD0A4C" w:rsidTr="00287A8D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7A8D" w:rsidRPr="00BD0A4C" w:rsidRDefault="00287A8D" w:rsidP="00FE23F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D0A4C">
              <w:rPr>
                <w:bCs/>
                <w:color w:val="000000"/>
              </w:rPr>
              <w:t>5</w:t>
            </w:r>
          </w:p>
        </w:tc>
        <w:tc>
          <w:tcPr>
            <w:tcW w:w="7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87A8D" w:rsidRPr="00BD0A4C" w:rsidRDefault="00287A8D" w:rsidP="00FE23F7">
            <w:pPr>
              <w:widowControl w:val="0"/>
              <w:autoSpaceDE w:val="0"/>
              <w:autoSpaceDN w:val="0"/>
              <w:adjustRightInd w:val="0"/>
              <w:ind w:left="530" w:firstLine="353"/>
              <w:rPr>
                <w:color w:val="000000"/>
              </w:rPr>
            </w:pPr>
            <w:r w:rsidRPr="00BD0A4C">
              <w:rPr>
                <w:color w:val="000000"/>
              </w:rPr>
              <w:t>аудиторных занятий, 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D" w:rsidRPr="00BD0A4C" w:rsidRDefault="00A31D69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0A4C">
              <w:rPr>
                <w:color w:val="000000"/>
              </w:rPr>
              <w:t>32</w:t>
            </w:r>
          </w:p>
        </w:tc>
      </w:tr>
      <w:tr w:rsidR="00287A8D" w:rsidRPr="00BD0A4C" w:rsidTr="00287A8D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7A8D" w:rsidRPr="00BD0A4C" w:rsidRDefault="00287A8D" w:rsidP="00FE23F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D0A4C">
              <w:rPr>
                <w:bCs/>
                <w:color w:val="000000"/>
              </w:rPr>
              <w:t>6</w:t>
            </w:r>
          </w:p>
        </w:tc>
        <w:tc>
          <w:tcPr>
            <w:tcW w:w="7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87A8D" w:rsidRPr="00BD0A4C" w:rsidRDefault="00287A8D" w:rsidP="00FE23F7">
            <w:pPr>
              <w:widowControl w:val="0"/>
              <w:autoSpaceDE w:val="0"/>
              <w:autoSpaceDN w:val="0"/>
              <w:adjustRightInd w:val="0"/>
              <w:ind w:left="530" w:firstLine="353"/>
              <w:rPr>
                <w:color w:val="000000"/>
              </w:rPr>
            </w:pPr>
            <w:r w:rsidRPr="00BD0A4C">
              <w:rPr>
                <w:color w:val="000000"/>
              </w:rPr>
              <w:t>в электронной форме, 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D" w:rsidRPr="00BD0A4C" w:rsidRDefault="00287A8D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0A4C">
              <w:rPr>
                <w:color w:val="000000"/>
              </w:rPr>
              <w:t>-</w:t>
            </w:r>
          </w:p>
        </w:tc>
      </w:tr>
      <w:tr w:rsidR="00287A8D" w:rsidRPr="00BD0A4C" w:rsidTr="00287A8D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7A8D" w:rsidRPr="00BD0A4C" w:rsidRDefault="00287A8D" w:rsidP="00FE23F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D0A4C">
              <w:rPr>
                <w:bCs/>
                <w:color w:val="000000"/>
              </w:rPr>
              <w:t>7</w:t>
            </w:r>
          </w:p>
        </w:tc>
        <w:tc>
          <w:tcPr>
            <w:tcW w:w="7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87A8D" w:rsidRPr="00BD0A4C" w:rsidRDefault="00287A8D" w:rsidP="00FE23F7">
            <w:pPr>
              <w:widowControl w:val="0"/>
              <w:autoSpaceDE w:val="0"/>
              <w:autoSpaceDN w:val="0"/>
              <w:adjustRightInd w:val="0"/>
              <w:ind w:left="530" w:firstLine="353"/>
              <w:rPr>
                <w:color w:val="000000"/>
              </w:rPr>
            </w:pPr>
            <w:r w:rsidRPr="00BD0A4C">
              <w:rPr>
                <w:color w:val="000000"/>
              </w:rPr>
              <w:t>консультаций, час.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D" w:rsidRPr="00BD0A4C" w:rsidRDefault="00A31D69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0A4C">
              <w:rPr>
                <w:color w:val="000000"/>
              </w:rPr>
              <w:t>4</w:t>
            </w:r>
          </w:p>
        </w:tc>
      </w:tr>
      <w:tr w:rsidR="00287A8D" w:rsidRPr="00BD0A4C" w:rsidTr="00287A8D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7A8D" w:rsidRPr="00BD0A4C" w:rsidRDefault="00287A8D" w:rsidP="00FE23F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D0A4C">
              <w:rPr>
                <w:bCs/>
                <w:color w:val="000000"/>
              </w:rPr>
              <w:t>8</w:t>
            </w:r>
          </w:p>
        </w:tc>
        <w:tc>
          <w:tcPr>
            <w:tcW w:w="7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87A8D" w:rsidRPr="00BD0A4C" w:rsidRDefault="00287A8D" w:rsidP="00FE23F7">
            <w:pPr>
              <w:widowControl w:val="0"/>
              <w:autoSpaceDE w:val="0"/>
              <w:autoSpaceDN w:val="0"/>
              <w:adjustRightInd w:val="0"/>
              <w:ind w:left="530" w:firstLine="353"/>
              <w:rPr>
                <w:color w:val="000000"/>
              </w:rPr>
            </w:pPr>
            <w:r w:rsidRPr="00BD0A4C">
              <w:rPr>
                <w:color w:val="000000"/>
              </w:rPr>
              <w:t>промежуточная аттестация, 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D" w:rsidRPr="00BD0A4C" w:rsidRDefault="00287A8D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0A4C">
              <w:rPr>
                <w:color w:val="000000"/>
              </w:rPr>
              <w:t>2</w:t>
            </w:r>
          </w:p>
        </w:tc>
      </w:tr>
      <w:tr w:rsidR="00287A8D" w:rsidRPr="00BD0A4C" w:rsidTr="00287A8D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7A8D" w:rsidRPr="00BD0A4C" w:rsidRDefault="00287A8D" w:rsidP="00FE23F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D0A4C">
              <w:rPr>
                <w:bCs/>
                <w:color w:val="000000"/>
              </w:rPr>
              <w:t>9</w:t>
            </w:r>
          </w:p>
        </w:tc>
        <w:tc>
          <w:tcPr>
            <w:tcW w:w="7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87A8D" w:rsidRPr="00BD0A4C" w:rsidRDefault="00287A8D" w:rsidP="00FE23F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D0A4C">
              <w:rPr>
                <w:color w:val="000000"/>
              </w:rPr>
              <w:t xml:space="preserve">Самостоятельная работа, час.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D" w:rsidRPr="00BD0A4C" w:rsidRDefault="00A31D69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0A4C">
              <w:rPr>
                <w:color w:val="000000"/>
              </w:rPr>
              <w:t>34</w:t>
            </w:r>
          </w:p>
        </w:tc>
      </w:tr>
      <w:tr w:rsidR="00287A8D" w:rsidRPr="00BD0A4C" w:rsidTr="00287A8D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7A8D" w:rsidRPr="00BD0A4C" w:rsidRDefault="00287A8D" w:rsidP="00FE23F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D0A4C">
              <w:rPr>
                <w:bCs/>
                <w:color w:val="000000"/>
              </w:rPr>
              <w:t>10</w:t>
            </w:r>
          </w:p>
        </w:tc>
        <w:tc>
          <w:tcPr>
            <w:tcW w:w="7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87A8D" w:rsidRPr="00BD0A4C" w:rsidRDefault="00287A8D" w:rsidP="00FE23F7">
            <w:pPr>
              <w:widowControl w:val="0"/>
              <w:autoSpaceDE w:val="0"/>
              <w:autoSpaceDN w:val="0"/>
              <w:adjustRightInd w:val="0"/>
              <w:ind w:firstLine="353"/>
              <w:rPr>
                <w:color w:val="000000"/>
              </w:rPr>
            </w:pPr>
            <w:r w:rsidRPr="00BD0A4C">
              <w:rPr>
                <w:color w:val="000000"/>
              </w:rPr>
              <w:t>Всего, 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D" w:rsidRPr="00BD0A4C" w:rsidRDefault="00A31D69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0A4C">
              <w:rPr>
                <w:color w:val="000000"/>
              </w:rPr>
              <w:t>72</w:t>
            </w:r>
          </w:p>
        </w:tc>
      </w:tr>
    </w:tbl>
    <w:p w:rsidR="004E57FE" w:rsidRPr="00BD0A4C" w:rsidRDefault="004E57FE" w:rsidP="00BD4BB1">
      <w:pPr>
        <w:pStyle w:val="1"/>
      </w:pPr>
      <w:r w:rsidRPr="00BD0A4C">
        <w:br w:type="page"/>
      </w:r>
    </w:p>
    <w:p w:rsidR="00C71FEA" w:rsidRPr="00BD0A4C" w:rsidRDefault="00FD0AB2" w:rsidP="00BD4BB1">
      <w:pPr>
        <w:pStyle w:val="1"/>
      </w:pPr>
      <w:bookmarkStart w:id="4" w:name="_Toc217307456"/>
      <w:r w:rsidRPr="00BD0A4C">
        <w:lastRenderedPageBreak/>
        <w:t>4. Содержание дисциплины, структурированное по темам (разделам) с указанием отведенного на них количества академических часов и видов учебных занятий</w:t>
      </w:r>
      <w:bookmarkEnd w:id="4"/>
    </w:p>
    <w:p w:rsidR="00C71FEA" w:rsidRPr="00BD0A4C" w:rsidRDefault="00C71FEA" w:rsidP="00586B13"/>
    <w:p w:rsidR="009F4A6F" w:rsidRPr="00BD0A4C" w:rsidRDefault="009F4A6F" w:rsidP="009F4A6F">
      <w:pPr>
        <w:jc w:val="center"/>
      </w:pPr>
      <w:r w:rsidRPr="00BD0A4C">
        <w:t>Лекции (</w:t>
      </w:r>
      <w:r w:rsidR="00A31D69" w:rsidRPr="00BD0A4C">
        <w:t>32</w:t>
      </w:r>
      <w:r w:rsidRPr="00BD0A4C">
        <w:t xml:space="preserve"> ч)</w:t>
      </w:r>
    </w:p>
    <w:tbl>
      <w:tblPr>
        <w:tblStyle w:val="a6"/>
        <w:tblW w:w="10053" w:type="dxa"/>
        <w:tblLook w:val="04A0" w:firstRow="1" w:lastRow="0" w:firstColumn="1" w:lastColumn="0" w:noHBand="0" w:noVBand="1"/>
      </w:tblPr>
      <w:tblGrid>
        <w:gridCol w:w="9067"/>
        <w:gridCol w:w="986"/>
      </w:tblGrid>
      <w:tr w:rsidR="009F4A6F" w:rsidRPr="00BD0A4C" w:rsidTr="00B82205">
        <w:tc>
          <w:tcPr>
            <w:tcW w:w="9067" w:type="dxa"/>
            <w:vAlign w:val="center"/>
          </w:tcPr>
          <w:p w:rsidR="009F4A6F" w:rsidRPr="00BD0A4C" w:rsidRDefault="009F4A6F" w:rsidP="006041F5">
            <w:pPr>
              <w:jc w:val="center"/>
            </w:pPr>
            <w:r w:rsidRPr="00BD0A4C">
              <w:t>Наименование темы и их содержание</w:t>
            </w:r>
          </w:p>
        </w:tc>
        <w:tc>
          <w:tcPr>
            <w:tcW w:w="986" w:type="dxa"/>
            <w:vAlign w:val="center"/>
          </w:tcPr>
          <w:p w:rsidR="009F4A6F" w:rsidRPr="00BD0A4C" w:rsidRDefault="009F4A6F" w:rsidP="006041F5">
            <w:pPr>
              <w:jc w:val="center"/>
            </w:pPr>
            <w:r w:rsidRPr="00BD0A4C">
              <w:t>Объем,</w:t>
            </w:r>
          </w:p>
          <w:p w:rsidR="009F4A6F" w:rsidRPr="00BD0A4C" w:rsidRDefault="009F4A6F" w:rsidP="006041F5">
            <w:pPr>
              <w:jc w:val="center"/>
            </w:pPr>
            <w:r w:rsidRPr="00BD0A4C">
              <w:t>час</w:t>
            </w:r>
          </w:p>
        </w:tc>
      </w:tr>
      <w:tr w:rsidR="0074608A" w:rsidRPr="00BD0A4C" w:rsidTr="00B82205">
        <w:tc>
          <w:tcPr>
            <w:tcW w:w="9067" w:type="dxa"/>
            <w:vAlign w:val="center"/>
          </w:tcPr>
          <w:p w:rsidR="0074608A" w:rsidRPr="00BD0A4C" w:rsidRDefault="00A31D69" w:rsidP="00A31D69">
            <w:r w:rsidRPr="00BD0A4C">
              <w:t>Глава 1. Национальная оборона Китая</w:t>
            </w:r>
          </w:p>
        </w:tc>
        <w:tc>
          <w:tcPr>
            <w:tcW w:w="986" w:type="dxa"/>
            <w:vAlign w:val="center"/>
          </w:tcPr>
          <w:p w:rsidR="0074608A" w:rsidRPr="00BD0A4C" w:rsidRDefault="00A31D69" w:rsidP="00FE23F7">
            <w:pPr>
              <w:jc w:val="center"/>
            </w:pPr>
            <w:r w:rsidRPr="00BD0A4C">
              <w:t>8</w:t>
            </w:r>
          </w:p>
        </w:tc>
      </w:tr>
      <w:tr w:rsidR="00AE4E94" w:rsidRPr="00BD0A4C" w:rsidTr="00B82205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94" w:rsidRPr="00BD0A4C" w:rsidRDefault="00A31D69" w:rsidP="00A31D69">
            <w:r w:rsidRPr="00BD0A4C">
              <w:t>Глава 2. Национальная безопасность</w:t>
            </w:r>
          </w:p>
        </w:tc>
        <w:tc>
          <w:tcPr>
            <w:tcW w:w="986" w:type="dxa"/>
            <w:vAlign w:val="center"/>
          </w:tcPr>
          <w:p w:rsidR="00AE4E94" w:rsidRPr="00BD0A4C" w:rsidRDefault="00A31D69" w:rsidP="00AE4E94">
            <w:pPr>
              <w:jc w:val="center"/>
            </w:pPr>
            <w:r w:rsidRPr="00BD0A4C">
              <w:t>6</w:t>
            </w:r>
          </w:p>
        </w:tc>
      </w:tr>
      <w:tr w:rsidR="00AE4E94" w:rsidRPr="00BD0A4C" w:rsidTr="00B82205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94" w:rsidRPr="00BD0A4C" w:rsidRDefault="00A31D69" w:rsidP="00A31D69">
            <w:r w:rsidRPr="00BD0A4C">
              <w:t>Глава 3. Военная мысль</w:t>
            </w:r>
          </w:p>
        </w:tc>
        <w:tc>
          <w:tcPr>
            <w:tcW w:w="986" w:type="dxa"/>
            <w:vAlign w:val="center"/>
          </w:tcPr>
          <w:p w:rsidR="00AE4E94" w:rsidRPr="00BD0A4C" w:rsidRDefault="00A31D69" w:rsidP="00AE4E94">
            <w:pPr>
              <w:jc w:val="center"/>
              <w:rPr>
                <w:color w:val="000000"/>
                <w:lang w:eastAsia="en-US"/>
              </w:rPr>
            </w:pPr>
            <w:r w:rsidRPr="00BD0A4C">
              <w:rPr>
                <w:color w:val="000000"/>
                <w:lang w:eastAsia="en-US"/>
              </w:rPr>
              <w:t>6</w:t>
            </w:r>
          </w:p>
        </w:tc>
      </w:tr>
      <w:tr w:rsidR="00AE4E94" w:rsidRPr="00BD0A4C" w:rsidTr="00B82205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94" w:rsidRPr="00BD0A4C" w:rsidRDefault="00A31D69" w:rsidP="00A31D69">
            <w:r w:rsidRPr="00BD0A4C">
              <w:t>Глава 4. Современная война</w:t>
            </w:r>
          </w:p>
        </w:tc>
        <w:tc>
          <w:tcPr>
            <w:tcW w:w="986" w:type="dxa"/>
            <w:vAlign w:val="center"/>
          </w:tcPr>
          <w:p w:rsidR="00AE4E94" w:rsidRPr="00BD0A4C" w:rsidRDefault="00A31D69" w:rsidP="00AE4E94">
            <w:pPr>
              <w:jc w:val="center"/>
              <w:rPr>
                <w:color w:val="000000"/>
                <w:lang w:eastAsia="en-US"/>
              </w:rPr>
            </w:pPr>
            <w:r w:rsidRPr="00BD0A4C">
              <w:rPr>
                <w:color w:val="000000"/>
                <w:lang w:eastAsia="en-US"/>
              </w:rPr>
              <w:t>6</w:t>
            </w:r>
          </w:p>
        </w:tc>
      </w:tr>
      <w:tr w:rsidR="00AE4E94" w:rsidRPr="00BD0A4C" w:rsidTr="00B82205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94" w:rsidRPr="00BD0A4C" w:rsidRDefault="00A31D69" w:rsidP="00A31D69">
            <w:r w:rsidRPr="00BD0A4C">
              <w:t>Глава 5. Информационное оборудование</w:t>
            </w:r>
          </w:p>
        </w:tc>
        <w:tc>
          <w:tcPr>
            <w:tcW w:w="986" w:type="dxa"/>
            <w:vAlign w:val="center"/>
          </w:tcPr>
          <w:p w:rsidR="00AE4E94" w:rsidRPr="00BD0A4C" w:rsidRDefault="00A31D69" w:rsidP="00AE4E94">
            <w:pPr>
              <w:jc w:val="center"/>
              <w:rPr>
                <w:color w:val="000000"/>
                <w:lang w:eastAsia="en-US"/>
              </w:rPr>
            </w:pPr>
            <w:r w:rsidRPr="00BD0A4C">
              <w:rPr>
                <w:color w:val="000000"/>
                <w:lang w:eastAsia="en-US"/>
              </w:rPr>
              <w:t>6</w:t>
            </w:r>
          </w:p>
        </w:tc>
      </w:tr>
    </w:tbl>
    <w:p w:rsidR="00CE2E5A" w:rsidRPr="00BD0A4C" w:rsidRDefault="00CE2E5A" w:rsidP="00E33A87">
      <w:pPr>
        <w:jc w:val="center"/>
        <w:rPr>
          <w:color w:val="FF0000"/>
        </w:rPr>
      </w:pPr>
    </w:p>
    <w:p w:rsidR="00AE3C44" w:rsidRPr="00BD0A4C" w:rsidRDefault="00AE3C44" w:rsidP="00AE3C44">
      <w:pPr>
        <w:jc w:val="center"/>
        <w:rPr>
          <w:bCs/>
        </w:rPr>
      </w:pPr>
      <w:r w:rsidRPr="00BD0A4C">
        <w:rPr>
          <w:bCs/>
        </w:rPr>
        <w:t>Самостоятельная работа студентов (</w:t>
      </w:r>
      <w:r w:rsidR="00A31D69" w:rsidRPr="00BD0A4C">
        <w:rPr>
          <w:bCs/>
        </w:rPr>
        <w:t>34</w:t>
      </w:r>
      <w:r w:rsidRPr="00BD0A4C">
        <w:rPr>
          <w:bCs/>
        </w:rPr>
        <w:t xml:space="preserve"> ч)</w:t>
      </w:r>
    </w:p>
    <w:tbl>
      <w:tblPr>
        <w:tblW w:w="100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4"/>
        <w:gridCol w:w="992"/>
      </w:tblGrid>
      <w:tr w:rsidR="009F4A6F" w:rsidRPr="00BD0A4C" w:rsidTr="00E33A87">
        <w:tc>
          <w:tcPr>
            <w:tcW w:w="9064" w:type="dxa"/>
            <w:vAlign w:val="center"/>
          </w:tcPr>
          <w:p w:rsidR="009F4A6F" w:rsidRPr="00BD0A4C" w:rsidRDefault="009F4A6F" w:rsidP="008F573B">
            <w:pPr>
              <w:jc w:val="center"/>
            </w:pPr>
            <w:r w:rsidRPr="00BD0A4C">
              <w:t>Перечень занятий на СРС</w:t>
            </w:r>
          </w:p>
        </w:tc>
        <w:tc>
          <w:tcPr>
            <w:tcW w:w="992" w:type="dxa"/>
          </w:tcPr>
          <w:p w:rsidR="009F4A6F" w:rsidRPr="00BD0A4C" w:rsidRDefault="009F4A6F" w:rsidP="008F573B">
            <w:pPr>
              <w:jc w:val="center"/>
            </w:pPr>
            <w:r w:rsidRPr="00BD0A4C">
              <w:t>Объем, час</w:t>
            </w:r>
          </w:p>
        </w:tc>
      </w:tr>
      <w:tr w:rsidR="009F4A6F" w:rsidRPr="00BD0A4C" w:rsidTr="00E33A87">
        <w:tc>
          <w:tcPr>
            <w:tcW w:w="9064" w:type="dxa"/>
            <w:shd w:val="clear" w:color="auto" w:fill="auto"/>
          </w:tcPr>
          <w:p w:rsidR="009F4A6F" w:rsidRPr="00BD0A4C" w:rsidRDefault="009F4A6F" w:rsidP="001653F3">
            <w:r w:rsidRPr="00BD0A4C">
              <w:t>Подготовка к занятиям.</w:t>
            </w:r>
          </w:p>
        </w:tc>
        <w:tc>
          <w:tcPr>
            <w:tcW w:w="992" w:type="dxa"/>
          </w:tcPr>
          <w:p w:rsidR="009F4A6F" w:rsidRPr="00BD0A4C" w:rsidRDefault="00A31D69" w:rsidP="008F573B">
            <w:pPr>
              <w:jc w:val="center"/>
            </w:pPr>
            <w:r w:rsidRPr="00BD0A4C">
              <w:t>16</w:t>
            </w:r>
          </w:p>
        </w:tc>
      </w:tr>
      <w:tr w:rsidR="00A31D69" w:rsidRPr="00BD0A4C" w:rsidTr="00E33A87">
        <w:tc>
          <w:tcPr>
            <w:tcW w:w="9064" w:type="dxa"/>
            <w:shd w:val="clear" w:color="auto" w:fill="auto"/>
          </w:tcPr>
          <w:p w:rsidR="00A31D69" w:rsidRPr="00BD0A4C" w:rsidRDefault="00A31D69" w:rsidP="001653F3">
            <w:r w:rsidRPr="00BD0A4C">
              <w:t>Подготовка к промежуточной аттестации</w:t>
            </w:r>
          </w:p>
        </w:tc>
        <w:tc>
          <w:tcPr>
            <w:tcW w:w="992" w:type="dxa"/>
          </w:tcPr>
          <w:p w:rsidR="00A31D69" w:rsidRPr="00BD0A4C" w:rsidRDefault="00A31D69" w:rsidP="008F573B">
            <w:pPr>
              <w:jc w:val="center"/>
            </w:pPr>
            <w:r w:rsidRPr="00BD0A4C">
              <w:t>18</w:t>
            </w:r>
          </w:p>
        </w:tc>
      </w:tr>
    </w:tbl>
    <w:p w:rsidR="00AB57D1" w:rsidRPr="00BD0A4C" w:rsidRDefault="00AB57D1" w:rsidP="00BD4BB1">
      <w:pPr>
        <w:pStyle w:val="1"/>
      </w:pPr>
      <w:bookmarkStart w:id="5" w:name="_Toc217307457"/>
      <w:r w:rsidRPr="00BD0A4C">
        <w:t>5. Перечень учебной литературы</w:t>
      </w:r>
      <w:bookmarkEnd w:id="5"/>
    </w:p>
    <w:p w:rsidR="00A83232" w:rsidRPr="00BD0A4C" w:rsidRDefault="00A83232" w:rsidP="008F573B"/>
    <w:p w:rsidR="00286433" w:rsidRPr="00BD0A4C" w:rsidRDefault="00A31D69" w:rsidP="008F573B">
      <w:r w:rsidRPr="00BD0A4C">
        <w:t xml:space="preserve">[1] Чжоу </w:t>
      </w:r>
      <w:proofErr w:type="spellStart"/>
      <w:r w:rsidRPr="00BD0A4C">
        <w:t>Фэн</w:t>
      </w:r>
      <w:proofErr w:type="spellEnd"/>
      <w:r w:rsidRPr="00BD0A4C">
        <w:t xml:space="preserve">. Курс военной теории. Чэнду: Издательство </w:t>
      </w:r>
      <w:proofErr w:type="spellStart"/>
      <w:r w:rsidRPr="00BD0A4C">
        <w:t>Сычуаньского</w:t>
      </w:r>
      <w:proofErr w:type="spellEnd"/>
      <w:r w:rsidRPr="00BD0A4C">
        <w:t xml:space="preserve"> университета, 2018. ISBN: 9787569018820.</w:t>
      </w:r>
    </w:p>
    <w:p w:rsidR="00A31D69" w:rsidRPr="00BD0A4C" w:rsidRDefault="00A31D69" w:rsidP="00A31D69">
      <w:pPr>
        <w:pStyle w:val="1"/>
      </w:pPr>
      <w:bookmarkStart w:id="6" w:name="_Toc217307458"/>
      <w:r w:rsidRPr="00BD0A4C">
        <w:t>6. Перечень учебно-методических материалов по самостоятельной работе обучающихся</w:t>
      </w:r>
      <w:bookmarkEnd w:id="6"/>
    </w:p>
    <w:p w:rsidR="00A83232" w:rsidRPr="00BD0A4C" w:rsidRDefault="00A83232" w:rsidP="00A31D69">
      <w:pPr>
        <w:pStyle w:val="af"/>
        <w:widowControl w:val="0"/>
        <w:tabs>
          <w:tab w:val="left" w:pos="708"/>
        </w:tabs>
        <w:spacing w:before="0" w:beforeAutospacing="0" w:after="0" w:afterAutospacing="0"/>
        <w:jc w:val="both"/>
        <w:rPr>
          <w:bCs/>
        </w:rPr>
      </w:pPr>
    </w:p>
    <w:p w:rsidR="00A31D69" w:rsidRPr="00BD0A4C" w:rsidRDefault="00A31D69" w:rsidP="00A31D69">
      <w:pPr>
        <w:pStyle w:val="af"/>
        <w:widowControl w:val="0"/>
        <w:tabs>
          <w:tab w:val="left" w:pos="708"/>
        </w:tabs>
        <w:spacing w:before="0" w:beforeAutospacing="0" w:after="0" w:afterAutospacing="0"/>
        <w:jc w:val="both"/>
        <w:rPr>
          <w:rStyle w:val="fontstyle01"/>
          <w:b w:val="0"/>
        </w:rPr>
      </w:pPr>
      <w:r w:rsidRPr="00BD0A4C">
        <w:rPr>
          <w:bCs/>
        </w:rPr>
        <w:t>[</w:t>
      </w:r>
      <w:r w:rsidR="00A83232" w:rsidRPr="00BD0A4C">
        <w:rPr>
          <w:bCs/>
        </w:rPr>
        <w:t>2</w:t>
      </w:r>
      <w:r w:rsidRPr="00BD0A4C">
        <w:rPr>
          <w:bCs/>
        </w:rPr>
        <w:t xml:space="preserve">] Ли </w:t>
      </w:r>
      <w:proofErr w:type="spellStart"/>
      <w:r w:rsidRPr="00BD0A4C">
        <w:rPr>
          <w:bCs/>
        </w:rPr>
        <w:t>Сянде</w:t>
      </w:r>
      <w:proofErr w:type="spellEnd"/>
      <w:r w:rsidRPr="00BD0A4C">
        <w:rPr>
          <w:bCs/>
        </w:rPr>
        <w:t xml:space="preserve">, Ван </w:t>
      </w:r>
      <w:proofErr w:type="spellStart"/>
      <w:r w:rsidRPr="00BD0A4C">
        <w:rPr>
          <w:bCs/>
        </w:rPr>
        <w:t>Куньли</w:t>
      </w:r>
      <w:proofErr w:type="spellEnd"/>
      <w:r w:rsidRPr="00BD0A4C">
        <w:rPr>
          <w:bCs/>
        </w:rPr>
        <w:t xml:space="preserve"> и Ли </w:t>
      </w:r>
      <w:proofErr w:type="spellStart"/>
      <w:r w:rsidRPr="00BD0A4C">
        <w:rPr>
          <w:bCs/>
        </w:rPr>
        <w:t>Цзяньсинь</w:t>
      </w:r>
      <w:proofErr w:type="spellEnd"/>
      <w:r w:rsidRPr="00BD0A4C">
        <w:rPr>
          <w:bCs/>
        </w:rPr>
        <w:t xml:space="preserve"> (ред.). Новый сборник военной теории и учебного курса для студентов колледжей</w:t>
      </w:r>
      <w:r w:rsidRPr="00BD0A4C">
        <w:rPr>
          <w:rStyle w:val="fontstyle01"/>
        </w:rPr>
        <w:t xml:space="preserve">. </w:t>
      </w:r>
      <w:r w:rsidRPr="00BD0A4C">
        <w:rPr>
          <w:rStyle w:val="fontstyle01"/>
          <w:b w:val="0"/>
        </w:rPr>
        <w:t xml:space="preserve">Шанхай: Издательство Шанхайского университета </w:t>
      </w:r>
      <w:proofErr w:type="spellStart"/>
      <w:r w:rsidRPr="00BD0A4C">
        <w:rPr>
          <w:rStyle w:val="fontstyle01"/>
          <w:b w:val="0"/>
        </w:rPr>
        <w:t>Цзяо</w:t>
      </w:r>
      <w:proofErr w:type="spellEnd"/>
      <w:r w:rsidRPr="00BD0A4C">
        <w:rPr>
          <w:rStyle w:val="fontstyle01"/>
          <w:b w:val="0"/>
        </w:rPr>
        <w:t xml:space="preserve"> Тонг, 2018. ISBN: 9787313185648.</w:t>
      </w:r>
    </w:p>
    <w:p w:rsidR="00B7002B" w:rsidRPr="00BD0A4C" w:rsidRDefault="00B7002B" w:rsidP="00A31D69">
      <w:pPr>
        <w:pStyle w:val="af"/>
        <w:widowControl w:val="0"/>
        <w:tabs>
          <w:tab w:val="left" w:pos="708"/>
        </w:tabs>
        <w:spacing w:before="0" w:beforeAutospacing="0" w:after="0" w:afterAutospacing="0"/>
        <w:ind w:left="284"/>
        <w:jc w:val="both"/>
        <w:rPr>
          <w:rStyle w:val="fontstyle01"/>
        </w:rPr>
      </w:pPr>
    </w:p>
    <w:p w:rsidR="00A31D69" w:rsidRPr="00BD0A4C" w:rsidRDefault="00A31D69" w:rsidP="00A31D69">
      <w:pPr>
        <w:pStyle w:val="af"/>
        <w:widowControl w:val="0"/>
        <w:tabs>
          <w:tab w:val="left" w:pos="708"/>
        </w:tabs>
        <w:spacing w:before="0" w:beforeAutospacing="0" w:after="0" w:afterAutospacing="0"/>
        <w:ind w:left="284"/>
        <w:jc w:val="both"/>
        <w:rPr>
          <w:rStyle w:val="fontstyle01"/>
        </w:rPr>
      </w:pPr>
      <w:r w:rsidRPr="00BD0A4C">
        <w:rPr>
          <w:rStyle w:val="fontstyle01"/>
        </w:rPr>
        <w:t>Методические рекомендации студентам по подготовке к занятиям.</w:t>
      </w:r>
    </w:p>
    <w:p w:rsidR="00753B1E" w:rsidRPr="00BD0A4C" w:rsidRDefault="00753B1E" w:rsidP="00753B1E">
      <w:pPr>
        <w:jc w:val="both"/>
      </w:pPr>
      <w:r w:rsidRPr="00BD0A4C">
        <w:t>1. Выделяйте ключевые моменты обучения, тесно увязывайте их с реальной ситуацией в курсе, придерживайтесь эвристического подхода к обучению и сосредоточьтесь на глубоком понимании и овладении навыками.</w:t>
      </w:r>
    </w:p>
    <w:p w:rsidR="00753B1E" w:rsidRPr="00BD0A4C" w:rsidRDefault="00753B1E" w:rsidP="00753B1E">
      <w:pPr>
        <w:jc w:val="both"/>
      </w:pPr>
      <w:r w:rsidRPr="00BD0A4C">
        <w:t>2. Ориентируйтесь на социальную реальность, надлежащим образом организуйте дискуссии в классе, поддерживайте взаимодействие между преподаванием и обучением и делайте упор на понимание и закрепление знаний.</w:t>
      </w:r>
    </w:p>
    <w:p w:rsidR="00A31D69" w:rsidRPr="00BD0A4C" w:rsidRDefault="00753B1E" w:rsidP="00753B1E">
      <w:pPr>
        <w:jc w:val="both"/>
      </w:pPr>
      <w:r w:rsidRPr="00BD0A4C">
        <w:t>3. Придерживайтесь визуализированного обучения, в полной мере используйте мультимедийные инструменты и расширяйте объем информации в классе.</w:t>
      </w:r>
    </w:p>
    <w:p w:rsidR="00AB57D1" w:rsidRPr="00BD0A4C" w:rsidRDefault="00AB57D1" w:rsidP="00BD4BB1">
      <w:pPr>
        <w:pStyle w:val="1"/>
      </w:pPr>
      <w:bookmarkStart w:id="7" w:name="_Toc217307459"/>
      <w:r w:rsidRPr="00BD0A4C">
        <w:t>7. Перечень ресурсов информационно-телекоммуникационной сети «Интернет», необходимых для освоения дисциплины</w:t>
      </w:r>
      <w:bookmarkEnd w:id="7"/>
    </w:p>
    <w:p w:rsidR="00576C15" w:rsidRPr="00BD0A4C" w:rsidRDefault="00576C15" w:rsidP="00131438">
      <w:pPr>
        <w:ind w:firstLine="567"/>
        <w:rPr>
          <w:b/>
          <w:i/>
        </w:rPr>
      </w:pPr>
      <w:r w:rsidRPr="00BD0A4C">
        <w:rPr>
          <w:b/>
          <w:i/>
        </w:rPr>
        <w:t>7.1 Ресурсы сети Интернет</w:t>
      </w:r>
    </w:p>
    <w:p w:rsidR="009F4A6F" w:rsidRPr="00BD0A4C" w:rsidRDefault="00681CBD" w:rsidP="00131438">
      <w:pPr>
        <w:ind w:firstLine="567"/>
      </w:pPr>
      <w:r w:rsidRPr="00BD0A4C">
        <w:t xml:space="preserve">Для освоения </w:t>
      </w:r>
      <w:r w:rsidR="009F4A6F" w:rsidRPr="00BD0A4C">
        <w:t>дисциплины</w:t>
      </w:r>
      <w:r w:rsidR="00131438" w:rsidRPr="00BD0A4C">
        <w:t xml:space="preserve"> используются </w:t>
      </w:r>
      <w:r w:rsidR="009F4A6F" w:rsidRPr="00BD0A4C">
        <w:t xml:space="preserve">следующие </w:t>
      </w:r>
      <w:r w:rsidR="00131438" w:rsidRPr="00BD0A4C">
        <w:t>ресурсы</w:t>
      </w:r>
      <w:r w:rsidR="009F4A6F" w:rsidRPr="00BD0A4C">
        <w:t>:</w:t>
      </w:r>
    </w:p>
    <w:p w:rsidR="00F62244" w:rsidRPr="00BD0A4C" w:rsidRDefault="00F62244" w:rsidP="00131438">
      <w:pPr>
        <w:ind w:firstLine="567"/>
      </w:pPr>
      <w:r w:rsidRPr="00BD0A4C">
        <w:t xml:space="preserve">- </w:t>
      </w:r>
      <w:r w:rsidR="00131438" w:rsidRPr="00BD0A4C">
        <w:t>образовательные интернет-порталы</w:t>
      </w:r>
      <w:r w:rsidRPr="00BD0A4C">
        <w:t>;</w:t>
      </w:r>
    </w:p>
    <w:p w:rsidR="00F62244" w:rsidRPr="00BD0A4C" w:rsidRDefault="00F62244" w:rsidP="00E02F8C">
      <w:pPr>
        <w:ind w:firstLine="567"/>
      </w:pPr>
      <w:r w:rsidRPr="00BD0A4C">
        <w:t>- информационно-телекоммуникационная сеть</w:t>
      </w:r>
      <w:r w:rsidR="00131438" w:rsidRPr="00BD0A4C">
        <w:t xml:space="preserve"> Интернет.  </w:t>
      </w:r>
    </w:p>
    <w:p w:rsidR="000D201A" w:rsidRPr="00BD0A4C" w:rsidRDefault="000D201A" w:rsidP="00131438">
      <w:pPr>
        <w:ind w:firstLine="567"/>
        <w:rPr>
          <w:b/>
          <w:i/>
        </w:rPr>
      </w:pPr>
    </w:p>
    <w:p w:rsidR="008F573B" w:rsidRPr="00BD0A4C" w:rsidRDefault="008F573B" w:rsidP="008F573B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i/>
          <w:lang w:eastAsia="en-US"/>
        </w:rPr>
      </w:pPr>
      <w:r w:rsidRPr="00BD0A4C">
        <w:rPr>
          <w:rFonts w:eastAsiaTheme="minorHAnsi"/>
          <w:b/>
          <w:i/>
          <w:lang w:eastAsia="en-US"/>
        </w:rPr>
        <w:t>7.</w:t>
      </w:r>
      <w:r w:rsidR="00A76D99" w:rsidRPr="00BD0A4C">
        <w:rPr>
          <w:rFonts w:eastAsiaTheme="minorHAnsi"/>
          <w:b/>
          <w:i/>
          <w:lang w:eastAsia="en-US"/>
        </w:rPr>
        <w:t>2</w:t>
      </w:r>
      <w:r w:rsidRPr="00BD0A4C">
        <w:rPr>
          <w:rFonts w:eastAsiaTheme="minorHAnsi"/>
          <w:b/>
          <w:i/>
          <w:lang w:eastAsia="en-US"/>
        </w:rPr>
        <w:t xml:space="preserve"> Современные профессиональные базы данных:</w:t>
      </w:r>
    </w:p>
    <w:p w:rsidR="00AB57D1" w:rsidRPr="00BD0A4C" w:rsidRDefault="00286433" w:rsidP="00586B13">
      <w:pPr>
        <w:rPr>
          <w:rFonts w:eastAsiaTheme="minorHAnsi"/>
          <w:bCs/>
          <w:iCs/>
          <w:color w:val="000000" w:themeColor="text1"/>
          <w:lang w:eastAsia="en-US"/>
        </w:rPr>
      </w:pPr>
      <w:r w:rsidRPr="00BD0A4C">
        <w:rPr>
          <w:rFonts w:eastAsiaTheme="minorHAnsi"/>
          <w:bCs/>
          <w:iCs/>
          <w:color w:val="000000" w:themeColor="text1"/>
          <w:lang w:eastAsia="en-US"/>
        </w:rPr>
        <w:t>Не используются.</w:t>
      </w:r>
    </w:p>
    <w:p w:rsidR="00A83232" w:rsidRPr="00BD0A4C" w:rsidRDefault="00A83232" w:rsidP="00586B13">
      <w:pPr>
        <w:rPr>
          <w:i/>
        </w:rPr>
      </w:pPr>
    </w:p>
    <w:p w:rsidR="00AB57D1" w:rsidRPr="00BD0A4C" w:rsidRDefault="00AB57D1" w:rsidP="00BD4BB1">
      <w:pPr>
        <w:pStyle w:val="1"/>
        <w:rPr>
          <w:i/>
        </w:rPr>
      </w:pPr>
      <w:bookmarkStart w:id="8" w:name="_Toc217307460"/>
      <w:r w:rsidRPr="00BD0A4C">
        <w:lastRenderedPageBreak/>
        <w:t>8. Перечень информационных технологий, используемых при осуществлении образовательного процесса по дисциплине</w:t>
      </w:r>
      <w:bookmarkEnd w:id="8"/>
    </w:p>
    <w:p w:rsidR="00AB57D1" w:rsidRPr="00BD0A4C" w:rsidRDefault="00AB57D1" w:rsidP="00AB57D1">
      <w:pPr>
        <w:jc w:val="center"/>
        <w:rPr>
          <w:b/>
          <w:i/>
        </w:rPr>
      </w:pPr>
    </w:p>
    <w:p w:rsidR="00AB57D1" w:rsidRPr="00BD0A4C" w:rsidRDefault="00AB57D1" w:rsidP="00EA28FA">
      <w:pPr>
        <w:ind w:firstLine="567"/>
        <w:rPr>
          <w:b/>
          <w:i/>
        </w:rPr>
      </w:pPr>
      <w:r w:rsidRPr="00BD0A4C">
        <w:rPr>
          <w:b/>
          <w:i/>
        </w:rPr>
        <w:t>8.1 Перечень программного обеспечения</w:t>
      </w:r>
    </w:p>
    <w:p w:rsidR="0029488B" w:rsidRPr="00BD0A4C" w:rsidRDefault="0029488B" w:rsidP="00B72C74">
      <w:pPr>
        <w:ind w:firstLine="567"/>
        <w:jc w:val="both"/>
        <w:rPr>
          <w:i/>
          <w:color w:val="FF0000"/>
        </w:rPr>
      </w:pPr>
      <w:r w:rsidRPr="00BD0A4C">
        <w:rPr>
          <w:color w:val="000000"/>
        </w:rPr>
        <w:t xml:space="preserve">Для обеспечения реализации дисциплины используется стандартный комплект программного обеспечения (ПО), включающий регулярно обновляемое лицензионное ПО </w:t>
      </w:r>
      <w:proofErr w:type="spellStart"/>
      <w:r w:rsidRPr="00BD0A4C">
        <w:rPr>
          <w:color w:val="000000"/>
        </w:rPr>
        <w:t>Windows</w:t>
      </w:r>
      <w:proofErr w:type="spellEnd"/>
      <w:r w:rsidRPr="00BD0A4C">
        <w:rPr>
          <w:color w:val="000000"/>
        </w:rPr>
        <w:t xml:space="preserve"> и MS </w:t>
      </w:r>
      <w:proofErr w:type="spellStart"/>
      <w:r w:rsidRPr="00BD0A4C">
        <w:rPr>
          <w:color w:val="000000"/>
        </w:rPr>
        <w:t>Office</w:t>
      </w:r>
      <w:proofErr w:type="spellEnd"/>
      <w:r w:rsidRPr="00BD0A4C">
        <w:t>.</w:t>
      </w:r>
    </w:p>
    <w:p w:rsidR="0029488B" w:rsidRPr="00BD0A4C" w:rsidRDefault="0029488B" w:rsidP="00EA28FA">
      <w:pPr>
        <w:ind w:firstLine="567"/>
        <w:rPr>
          <w:i/>
          <w:color w:val="FF0000"/>
        </w:rPr>
      </w:pPr>
    </w:p>
    <w:p w:rsidR="00AB57D1" w:rsidRPr="00BD0A4C" w:rsidRDefault="00AB57D1" w:rsidP="00EA28FA">
      <w:pPr>
        <w:ind w:firstLine="567"/>
        <w:rPr>
          <w:b/>
          <w:i/>
        </w:rPr>
      </w:pPr>
      <w:r w:rsidRPr="00BD0A4C">
        <w:rPr>
          <w:b/>
          <w:i/>
        </w:rPr>
        <w:t>8.2 Информационные справочные системы</w:t>
      </w:r>
    </w:p>
    <w:p w:rsidR="00893199" w:rsidRPr="00BD0A4C" w:rsidRDefault="00893199" w:rsidP="00EA28FA">
      <w:pPr>
        <w:ind w:firstLine="567"/>
        <w:rPr>
          <w:i/>
          <w:color w:val="FF0000"/>
        </w:rPr>
      </w:pPr>
      <w:r w:rsidRPr="00BD0A4C">
        <w:rPr>
          <w:rFonts w:eastAsiaTheme="minorHAnsi"/>
          <w:bCs/>
          <w:iCs/>
          <w:lang w:eastAsia="en-US"/>
        </w:rPr>
        <w:t>Не используются.</w:t>
      </w:r>
    </w:p>
    <w:p w:rsidR="00AB57D1" w:rsidRPr="00BD0A4C" w:rsidRDefault="00A76806" w:rsidP="00BD4BB1">
      <w:pPr>
        <w:pStyle w:val="1"/>
      </w:pPr>
      <w:bookmarkStart w:id="9" w:name="_Toc217307461"/>
      <w:r w:rsidRPr="00BD0A4C">
        <w:t>9. Материально-техническая база, необходимая для осуществления образовательного процесса по дисциплине</w:t>
      </w:r>
      <w:bookmarkEnd w:id="9"/>
    </w:p>
    <w:p w:rsidR="00AB57D1" w:rsidRPr="00BD0A4C" w:rsidRDefault="00EA28FA" w:rsidP="00EA28FA">
      <w:pPr>
        <w:ind w:firstLine="567"/>
      </w:pPr>
      <w:r w:rsidRPr="00BD0A4C">
        <w:t>Для реализации дисциплины используются</w:t>
      </w:r>
      <w:r w:rsidR="00075E10" w:rsidRPr="00BD0A4C">
        <w:t xml:space="preserve"> специальные помещения</w:t>
      </w:r>
      <w:r w:rsidRPr="00BD0A4C">
        <w:t>:</w:t>
      </w:r>
    </w:p>
    <w:p w:rsidR="00EA28FA" w:rsidRPr="00BD0A4C" w:rsidRDefault="00EA28FA" w:rsidP="00EA28FA">
      <w:pPr>
        <w:ind w:firstLine="567"/>
      </w:pPr>
      <w:r w:rsidRPr="00BD0A4C">
        <w:t>1.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контроля, промежуточной и итоговой аттестации;</w:t>
      </w:r>
    </w:p>
    <w:p w:rsidR="00EA28FA" w:rsidRPr="00BD0A4C" w:rsidRDefault="00EA28FA" w:rsidP="00EA28FA">
      <w:pPr>
        <w:ind w:firstLine="567"/>
      </w:pPr>
      <w:r w:rsidRPr="00BD0A4C">
        <w:t>2. Помещения для самостоятельной работы обучающихся;</w:t>
      </w:r>
    </w:p>
    <w:p w:rsidR="00B8416A" w:rsidRPr="00BD0A4C" w:rsidRDefault="00B8416A" w:rsidP="00EA28FA">
      <w:pPr>
        <w:ind w:firstLine="567"/>
      </w:pPr>
    </w:p>
    <w:p w:rsidR="00AB57D1" w:rsidRPr="00BD0A4C" w:rsidRDefault="00EA28FA" w:rsidP="00B72C74">
      <w:pPr>
        <w:ind w:firstLine="567"/>
        <w:jc w:val="both"/>
      </w:pPr>
      <w:r w:rsidRPr="00BD0A4C">
        <w:t>Учебные аудитории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B8416A" w:rsidRPr="00BD0A4C" w:rsidRDefault="00B8416A" w:rsidP="00B72C74">
      <w:pPr>
        <w:ind w:firstLine="567"/>
        <w:jc w:val="both"/>
      </w:pPr>
      <w:r w:rsidRPr="00BD0A4C">
        <w:t>Для проведения занятий лекционного типа предлагаются следующие наборы учебно-наглядных пособий: комплект лекций-презентаций по темам дисциплины.</w:t>
      </w:r>
    </w:p>
    <w:p w:rsidR="00AB57D1" w:rsidRPr="00BD0A4C" w:rsidRDefault="00EA28FA" w:rsidP="00B72C74">
      <w:pPr>
        <w:ind w:firstLine="567"/>
        <w:jc w:val="both"/>
      </w:pPr>
      <w:r w:rsidRPr="00BD0A4C">
        <w:t xml:space="preserve">Помещения для самостоятельной работы обучающихся оснащены компьютерной техникой с возможностью подключения к сети </w:t>
      </w:r>
      <w:r w:rsidR="000D201A" w:rsidRPr="00BD0A4C">
        <w:t>«</w:t>
      </w:r>
      <w:r w:rsidRPr="00BD0A4C">
        <w:t>Интернет</w:t>
      </w:r>
      <w:r w:rsidR="000D201A" w:rsidRPr="00BD0A4C">
        <w:t>»</w:t>
      </w:r>
      <w:r w:rsidRPr="00BD0A4C">
        <w:t>.</w:t>
      </w:r>
    </w:p>
    <w:p w:rsidR="00AB57D1" w:rsidRPr="00BD0A4C" w:rsidRDefault="00CF1EE0" w:rsidP="00A72606">
      <w:pPr>
        <w:ind w:firstLine="567"/>
        <w:jc w:val="both"/>
      </w:pPr>
      <w:r w:rsidRPr="00BD0A4C">
        <w:t>Материально-техническое обеспечение образовательного процесса по дисциплине для обучающихся из числа лиц с ограниченными возможностями здоровья осуществляется</w:t>
      </w:r>
      <w:r w:rsidR="00A72606" w:rsidRPr="00BD0A4C">
        <w:t xml:space="preserve"> в соответствии с локальными нормативными актами </w:t>
      </w:r>
      <w:r w:rsidR="00DE3407" w:rsidRPr="00BD0A4C">
        <w:t>образовательных организаций,</w:t>
      </w:r>
      <w:r w:rsidR="00A72606" w:rsidRPr="00BD0A4C">
        <w:t xml:space="preserve"> реализующих Совместную образовательную программу.</w:t>
      </w:r>
    </w:p>
    <w:p w:rsidR="00AB57D1" w:rsidRPr="00BD0A4C" w:rsidRDefault="00EA0DA1" w:rsidP="00BD4BB1">
      <w:pPr>
        <w:pStyle w:val="1"/>
      </w:pPr>
      <w:bookmarkStart w:id="10" w:name="_Toc217307462"/>
      <w:r w:rsidRPr="00BD0A4C">
        <w:t xml:space="preserve">10. Оценочные средства для проведения </w:t>
      </w:r>
      <w:r w:rsidR="00131438" w:rsidRPr="00BD0A4C">
        <w:t xml:space="preserve">текущего контроля и </w:t>
      </w:r>
      <w:r w:rsidRPr="00BD0A4C">
        <w:t>промежуточной аттестации по дисциплине</w:t>
      </w:r>
      <w:bookmarkEnd w:id="10"/>
    </w:p>
    <w:p w:rsidR="00B7002B" w:rsidRPr="00BD0A4C" w:rsidRDefault="00B7002B" w:rsidP="00893199">
      <w:pPr>
        <w:ind w:firstLine="567"/>
        <w:jc w:val="both"/>
      </w:pPr>
    </w:p>
    <w:p w:rsidR="00131438" w:rsidRPr="00BD0A4C" w:rsidRDefault="00D01042" w:rsidP="00893199">
      <w:pPr>
        <w:ind w:firstLine="567"/>
        <w:jc w:val="both"/>
      </w:pPr>
      <w:r w:rsidRPr="00BD0A4C">
        <w:t>Перечень результатов обучения по дисциплине и индикатор</w:t>
      </w:r>
      <w:r w:rsidR="0050751B" w:rsidRPr="00BD0A4C">
        <w:t>ов</w:t>
      </w:r>
      <w:r w:rsidRPr="00BD0A4C">
        <w:t xml:space="preserve"> их достижения представлен в разделе 1.</w:t>
      </w:r>
    </w:p>
    <w:p w:rsidR="008B1CD9" w:rsidRPr="00BD0A4C" w:rsidRDefault="008B1CD9" w:rsidP="0050751B">
      <w:pPr>
        <w:ind w:firstLine="567"/>
        <w:jc w:val="center"/>
        <w:rPr>
          <w:b/>
          <w:i/>
        </w:rPr>
      </w:pPr>
    </w:p>
    <w:p w:rsidR="008B1CD9" w:rsidRPr="00BD0A4C" w:rsidRDefault="008B1CD9" w:rsidP="0050751B">
      <w:pPr>
        <w:ind w:firstLine="567"/>
        <w:jc w:val="center"/>
        <w:rPr>
          <w:b/>
          <w:i/>
        </w:rPr>
      </w:pPr>
      <w:r w:rsidRPr="00BD0A4C">
        <w:rPr>
          <w:b/>
          <w:i/>
        </w:rPr>
        <w:t>10.1 Порядок проведения текущего контроля и промежуточной аттестации по дисциплине</w:t>
      </w:r>
    </w:p>
    <w:p w:rsidR="008B1CD9" w:rsidRPr="00BD0A4C" w:rsidRDefault="008B1CD9" w:rsidP="008B1CD9">
      <w:pPr>
        <w:ind w:firstLine="567"/>
        <w:rPr>
          <w:b/>
          <w:i/>
        </w:rPr>
      </w:pPr>
      <w:r w:rsidRPr="00BD0A4C">
        <w:rPr>
          <w:b/>
          <w:i/>
        </w:rPr>
        <w:t>Текущий контроль успеваемости:</w:t>
      </w:r>
    </w:p>
    <w:p w:rsidR="00B7002B" w:rsidRPr="00BD0A4C" w:rsidRDefault="00B7002B" w:rsidP="00B7002B">
      <w:pPr>
        <w:autoSpaceDE w:val="0"/>
        <w:autoSpaceDN w:val="0"/>
        <w:adjustRightInd w:val="0"/>
        <w:ind w:firstLine="400"/>
        <w:jc w:val="both"/>
        <w:rPr>
          <w:color w:val="000000" w:themeColor="text1"/>
        </w:rPr>
      </w:pPr>
      <w:r w:rsidRPr="00BD0A4C">
        <w:rPr>
          <w:color w:val="000000" w:themeColor="text1"/>
        </w:rPr>
        <w:t xml:space="preserve">Для оценки освоения дисциплины применяется </w:t>
      </w:r>
      <w:proofErr w:type="spellStart"/>
      <w:r w:rsidRPr="00BD0A4C">
        <w:rPr>
          <w:color w:val="000000" w:themeColor="text1"/>
        </w:rPr>
        <w:t>балльно</w:t>
      </w:r>
      <w:proofErr w:type="spellEnd"/>
      <w:r w:rsidRPr="00BD0A4C">
        <w:rPr>
          <w:color w:val="000000" w:themeColor="text1"/>
        </w:rPr>
        <w:t>-рейтинговая система, и результаты текущего контроля успеваемости также учитываются при промежуточной аттестации.</w:t>
      </w:r>
    </w:p>
    <w:p w:rsidR="00427D6C" w:rsidRPr="00BD0A4C" w:rsidRDefault="00B7002B" w:rsidP="00B7002B">
      <w:pPr>
        <w:autoSpaceDE w:val="0"/>
        <w:autoSpaceDN w:val="0"/>
        <w:adjustRightInd w:val="0"/>
        <w:ind w:firstLine="400"/>
        <w:jc w:val="both"/>
        <w:rPr>
          <w:color w:val="000000" w:themeColor="text1"/>
        </w:rPr>
      </w:pPr>
      <w:r w:rsidRPr="00BD0A4C">
        <w:rPr>
          <w:color w:val="000000" w:themeColor="text1"/>
        </w:rPr>
        <w:t>Текущий контроль успеваемости осуществляется на основе контроля посещаемости занятий, выполнение заданий, участие в групповых дискуссиях и т. д. (</w:t>
      </w:r>
      <w:r w:rsidRPr="00BD0A4C">
        <w:rPr>
          <w:color w:val="000000" w:themeColor="text1"/>
        </w:rPr>
        <w:t>4</w:t>
      </w:r>
      <w:r w:rsidRPr="00BD0A4C">
        <w:rPr>
          <w:color w:val="000000" w:themeColor="text1"/>
        </w:rPr>
        <w:t>0%).</w:t>
      </w:r>
    </w:p>
    <w:p w:rsidR="00B7002B" w:rsidRPr="00BD0A4C" w:rsidRDefault="00B7002B" w:rsidP="008B1CD9">
      <w:pPr>
        <w:ind w:firstLine="567"/>
        <w:rPr>
          <w:b/>
          <w:i/>
        </w:rPr>
      </w:pPr>
    </w:p>
    <w:p w:rsidR="008B1CD9" w:rsidRPr="00BD0A4C" w:rsidRDefault="008B1CD9" w:rsidP="008B1CD9">
      <w:pPr>
        <w:ind w:firstLine="567"/>
        <w:rPr>
          <w:b/>
          <w:i/>
        </w:rPr>
      </w:pPr>
      <w:r w:rsidRPr="00BD0A4C">
        <w:rPr>
          <w:b/>
          <w:i/>
        </w:rPr>
        <w:t>Промежуточная аттестация:</w:t>
      </w:r>
    </w:p>
    <w:p w:rsidR="00CB4002" w:rsidRPr="00BD0A4C" w:rsidRDefault="00CB4002" w:rsidP="0067519B">
      <w:pPr>
        <w:autoSpaceDE w:val="0"/>
        <w:autoSpaceDN w:val="0"/>
        <w:adjustRightInd w:val="0"/>
        <w:ind w:firstLine="400"/>
        <w:jc w:val="both"/>
        <w:rPr>
          <w:rFonts w:eastAsia="Droid Sans Fallback"/>
        </w:rPr>
      </w:pPr>
      <w:r w:rsidRPr="00BD0A4C">
        <w:rPr>
          <w:rFonts w:eastAsia="Droid Sans Fallback"/>
        </w:rPr>
        <w:t xml:space="preserve">Окончательная оценка работы студента в течение семестра происходит на проводимом в конце семестра </w:t>
      </w:r>
      <w:r w:rsidR="00E574BC" w:rsidRPr="00BD0A4C">
        <w:rPr>
          <w:rFonts w:eastAsia="Droid Sans Fallback"/>
        </w:rPr>
        <w:t>экзамен</w:t>
      </w:r>
      <w:r w:rsidR="004E57FE" w:rsidRPr="00BD0A4C">
        <w:rPr>
          <w:rFonts w:eastAsia="Droid Sans Fallback"/>
        </w:rPr>
        <w:t>е</w:t>
      </w:r>
      <w:r w:rsidRPr="00BD0A4C">
        <w:rPr>
          <w:rFonts w:eastAsia="Droid Sans Fallback"/>
        </w:rPr>
        <w:t xml:space="preserve"> на основании работы обучающегося в семестре.</w:t>
      </w:r>
    </w:p>
    <w:p w:rsidR="00B7002B" w:rsidRPr="00B7002B" w:rsidRDefault="00B7002B" w:rsidP="00B7002B">
      <w:pPr>
        <w:autoSpaceDE w:val="0"/>
        <w:autoSpaceDN w:val="0"/>
        <w:adjustRightInd w:val="0"/>
        <w:ind w:firstLine="400"/>
        <w:jc w:val="both"/>
        <w:rPr>
          <w:rFonts w:eastAsia="Droid Sans Fallback"/>
        </w:rPr>
      </w:pPr>
      <w:r w:rsidRPr="00B7002B">
        <w:rPr>
          <w:rFonts w:eastAsia="Droid Sans Fallback"/>
        </w:rPr>
        <w:t>Окончательная оценка работы студента в течение семестра происходит в рамках промежуточной аттестации с учетом результатов текущего контроля успеваемости обучающегося в семестре.</w:t>
      </w:r>
    </w:p>
    <w:p w:rsidR="00B7002B" w:rsidRPr="00B7002B" w:rsidRDefault="00B7002B" w:rsidP="00B7002B">
      <w:pPr>
        <w:ind w:firstLine="567"/>
        <w:jc w:val="both"/>
        <w:rPr>
          <w:color w:val="000000" w:themeColor="text1"/>
        </w:rPr>
      </w:pPr>
      <w:r w:rsidRPr="00B7002B">
        <w:rPr>
          <w:color w:val="000000" w:themeColor="text1"/>
        </w:rPr>
        <w:t xml:space="preserve">Оценка за курс рассчитывается следующим образом: </w:t>
      </w:r>
    </w:p>
    <w:p w:rsidR="00B7002B" w:rsidRPr="00B7002B" w:rsidRDefault="00B7002B" w:rsidP="00B7002B">
      <w:pPr>
        <w:ind w:firstLine="567"/>
        <w:jc w:val="both"/>
        <w:rPr>
          <w:color w:val="000000" w:themeColor="text1"/>
        </w:rPr>
      </w:pPr>
      <w:r w:rsidRPr="00B7002B">
        <w:rPr>
          <w:color w:val="000000" w:themeColor="text1"/>
        </w:rPr>
        <w:t xml:space="preserve">- Текущий контроль успеваемости (40%) </w:t>
      </w:r>
    </w:p>
    <w:p w:rsidR="00EB73B6" w:rsidRPr="00BD0A4C" w:rsidRDefault="00B7002B" w:rsidP="00A83232">
      <w:pPr>
        <w:autoSpaceDE w:val="0"/>
        <w:autoSpaceDN w:val="0"/>
        <w:adjustRightInd w:val="0"/>
        <w:ind w:firstLine="567"/>
        <w:jc w:val="both"/>
        <w:rPr>
          <w:rFonts w:eastAsia="Droid Sans Fallback"/>
        </w:rPr>
      </w:pPr>
      <w:r w:rsidRPr="00EF5117">
        <w:rPr>
          <w:color w:val="000000" w:themeColor="text1"/>
        </w:rPr>
        <w:t>- Итоговая оценка за экзамен (60%).</w:t>
      </w:r>
    </w:p>
    <w:p w:rsidR="00D01042" w:rsidRPr="00BD0A4C" w:rsidRDefault="0050751B" w:rsidP="0050751B">
      <w:pPr>
        <w:ind w:firstLine="567"/>
        <w:jc w:val="center"/>
        <w:rPr>
          <w:b/>
          <w:i/>
        </w:rPr>
      </w:pPr>
      <w:r w:rsidRPr="00BD0A4C">
        <w:rPr>
          <w:b/>
          <w:i/>
        </w:rPr>
        <w:lastRenderedPageBreak/>
        <w:t>Описание критериев и шкал оценивания индикаторов достижения рез</w:t>
      </w:r>
      <w:r w:rsidR="00B8416A" w:rsidRPr="00BD0A4C">
        <w:rPr>
          <w:b/>
          <w:i/>
        </w:rPr>
        <w:t>ультатов обучения по дисциплине</w:t>
      </w:r>
    </w:p>
    <w:p w:rsidR="006001C4" w:rsidRPr="00BD0A4C" w:rsidRDefault="006001C4" w:rsidP="00B8416A">
      <w:pPr>
        <w:ind w:firstLine="397"/>
        <w:jc w:val="right"/>
      </w:pPr>
      <w:r w:rsidRPr="00BD0A4C">
        <w:t xml:space="preserve">Таблица 10.1 </w:t>
      </w:r>
    </w:p>
    <w:tbl>
      <w:tblPr>
        <w:tblStyle w:val="a6"/>
        <w:tblW w:w="10344" w:type="dxa"/>
        <w:tblLayout w:type="fixed"/>
        <w:tblLook w:val="04A0" w:firstRow="1" w:lastRow="0" w:firstColumn="1" w:lastColumn="0" w:noHBand="0" w:noVBand="1"/>
      </w:tblPr>
      <w:tblGrid>
        <w:gridCol w:w="1129"/>
        <w:gridCol w:w="3969"/>
        <w:gridCol w:w="3828"/>
        <w:gridCol w:w="1418"/>
      </w:tblGrid>
      <w:tr w:rsidR="00D33B17" w:rsidRPr="00BD0A4C" w:rsidTr="00B82205">
        <w:tc>
          <w:tcPr>
            <w:tcW w:w="1129" w:type="dxa"/>
            <w:vAlign w:val="center"/>
          </w:tcPr>
          <w:p w:rsidR="00D33B17" w:rsidRPr="00BD0A4C" w:rsidRDefault="00D33B17" w:rsidP="000D2F91">
            <w:pPr>
              <w:jc w:val="center"/>
            </w:pPr>
            <w:r w:rsidRPr="00BD0A4C">
              <w:t>Код компетенции</w:t>
            </w:r>
          </w:p>
        </w:tc>
        <w:tc>
          <w:tcPr>
            <w:tcW w:w="3969" w:type="dxa"/>
            <w:vAlign w:val="center"/>
          </w:tcPr>
          <w:p w:rsidR="00D33B17" w:rsidRPr="00BD0A4C" w:rsidRDefault="00D33B17" w:rsidP="000D2F91">
            <w:pPr>
              <w:jc w:val="center"/>
            </w:pPr>
            <w:r w:rsidRPr="00BD0A4C">
              <w:t>Индикатор</w:t>
            </w:r>
          </w:p>
        </w:tc>
        <w:tc>
          <w:tcPr>
            <w:tcW w:w="3828" w:type="dxa"/>
            <w:vAlign w:val="center"/>
          </w:tcPr>
          <w:p w:rsidR="00D33B17" w:rsidRPr="00BD0A4C" w:rsidRDefault="00D33B17" w:rsidP="000D2F91">
            <w:pPr>
              <w:jc w:val="center"/>
            </w:pPr>
            <w:r w:rsidRPr="00BD0A4C">
              <w:t>Результат обучения по дисциплине</w:t>
            </w:r>
          </w:p>
        </w:tc>
        <w:tc>
          <w:tcPr>
            <w:tcW w:w="1418" w:type="dxa"/>
            <w:vAlign w:val="center"/>
          </w:tcPr>
          <w:p w:rsidR="00D33B17" w:rsidRPr="00BD0A4C" w:rsidRDefault="00D33B17" w:rsidP="000D2F91">
            <w:pPr>
              <w:jc w:val="center"/>
            </w:pPr>
            <w:r w:rsidRPr="00BD0A4C">
              <w:t>Оценочное средство</w:t>
            </w:r>
          </w:p>
        </w:tc>
      </w:tr>
      <w:tr w:rsidR="00B82205" w:rsidRPr="00BD0A4C" w:rsidTr="00B82205">
        <w:tc>
          <w:tcPr>
            <w:tcW w:w="1129" w:type="dxa"/>
            <w:vAlign w:val="center"/>
          </w:tcPr>
          <w:p w:rsidR="00B82205" w:rsidRPr="00BD0A4C" w:rsidRDefault="00B82205" w:rsidP="00B82205">
            <w:pPr>
              <w:jc w:val="both"/>
              <w:rPr>
                <w:color w:val="2E74B5" w:themeColor="accent1" w:themeShade="BF"/>
              </w:rPr>
            </w:pPr>
            <w:r w:rsidRPr="00BD0A4C">
              <w:rPr>
                <w:rFonts w:eastAsia="Arial"/>
              </w:rPr>
              <w:t>УК-8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205" w:rsidRPr="00BD0A4C" w:rsidRDefault="00B82205" w:rsidP="00B82205">
            <w:pPr>
              <w:rPr>
                <w:color w:val="FF0000"/>
              </w:rPr>
            </w:pPr>
            <w:r w:rsidRPr="00BD0A4C">
              <w:t>УК-8.4. Соблюдает и разъясняет правила поведения при угрозе и возникновении чрезвычайных ситуаций природного и техногенного происхождения и военных конфликтов; оказывает первую помощь, при необходимости, участвует в восстановительных мероприятиях.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205" w:rsidRPr="00BD0A4C" w:rsidRDefault="00B82205" w:rsidP="00B82205">
            <w:pPr>
              <w:rPr>
                <w:color w:val="000000"/>
              </w:rPr>
            </w:pPr>
            <w:r w:rsidRPr="00BD0A4C">
              <w:rPr>
                <w:color w:val="000000"/>
              </w:rPr>
              <w:t xml:space="preserve">Владение базовыми военными знаниями и навыками, повышение всесторонней грамотности в области национальной обороны, национальной безопасности, кризисных ситуациях и трудностях, укрепление духа патриотизма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205" w:rsidRPr="00BD0A4C" w:rsidRDefault="00B82205" w:rsidP="00B82205">
            <w:pPr>
              <w:suppressAutoHyphens/>
            </w:pPr>
            <w:r w:rsidRPr="00BD0A4C">
              <w:t xml:space="preserve">Экзамен </w:t>
            </w:r>
          </w:p>
        </w:tc>
      </w:tr>
    </w:tbl>
    <w:p w:rsidR="00D33B17" w:rsidRPr="00BD0A4C" w:rsidRDefault="00D33B17" w:rsidP="006001C4">
      <w:pPr>
        <w:ind w:firstLine="397"/>
        <w:jc w:val="both"/>
      </w:pPr>
    </w:p>
    <w:p w:rsidR="008173B3" w:rsidRPr="00BD0A4C" w:rsidRDefault="006001C4" w:rsidP="00B8416A">
      <w:pPr>
        <w:ind w:firstLine="397"/>
        <w:jc w:val="right"/>
      </w:pPr>
      <w:r w:rsidRPr="00BD0A4C">
        <w:t xml:space="preserve">Таблица 10.2 </w:t>
      </w:r>
    </w:p>
    <w:tbl>
      <w:tblPr>
        <w:tblpPr w:leftFromText="180" w:rightFromText="180" w:vertAnchor="text" w:horzAnchor="margin" w:tblpY="116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4253"/>
      </w:tblGrid>
      <w:tr w:rsidR="00687D48" w:rsidRPr="00BD0A4C" w:rsidTr="00CE476E">
        <w:tc>
          <w:tcPr>
            <w:tcW w:w="5665" w:type="dxa"/>
            <w:vAlign w:val="center"/>
          </w:tcPr>
          <w:p w:rsidR="00687D48" w:rsidRPr="00BD0A4C" w:rsidRDefault="00687D48" w:rsidP="00CE476E">
            <w:pPr>
              <w:spacing w:before="120" w:after="120"/>
              <w:jc w:val="center"/>
              <w:rPr>
                <w:b/>
              </w:rPr>
            </w:pPr>
            <w:r w:rsidRPr="00BD0A4C">
              <w:rPr>
                <w:b/>
              </w:rPr>
              <w:t>Критерии  оценивания результатов обучения</w:t>
            </w:r>
          </w:p>
        </w:tc>
        <w:tc>
          <w:tcPr>
            <w:tcW w:w="4253" w:type="dxa"/>
            <w:vAlign w:val="center"/>
          </w:tcPr>
          <w:p w:rsidR="00687D48" w:rsidRPr="00BD0A4C" w:rsidRDefault="00687D48" w:rsidP="00CE476E">
            <w:pPr>
              <w:spacing w:before="120"/>
              <w:jc w:val="center"/>
              <w:rPr>
                <w:b/>
              </w:rPr>
            </w:pPr>
            <w:r w:rsidRPr="00BD0A4C">
              <w:rPr>
                <w:b/>
              </w:rPr>
              <w:t>Шкала</w:t>
            </w:r>
          </w:p>
          <w:p w:rsidR="00687D48" w:rsidRPr="00BD0A4C" w:rsidRDefault="00687D48" w:rsidP="00CE476E">
            <w:pPr>
              <w:spacing w:after="120"/>
              <w:jc w:val="center"/>
              <w:rPr>
                <w:b/>
              </w:rPr>
            </w:pPr>
            <w:r w:rsidRPr="00BD0A4C">
              <w:rPr>
                <w:b/>
              </w:rPr>
              <w:t>оценивания</w:t>
            </w:r>
          </w:p>
        </w:tc>
      </w:tr>
      <w:tr w:rsidR="00687D48" w:rsidRPr="00BD0A4C" w:rsidTr="00CE476E">
        <w:tc>
          <w:tcPr>
            <w:tcW w:w="5665" w:type="dxa"/>
            <w:vAlign w:val="center"/>
          </w:tcPr>
          <w:p w:rsidR="00687D48" w:rsidRPr="00BD0A4C" w:rsidRDefault="00687D48" w:rsidP="00CE476E">
            <w:pPr>
              <w:jc w:val="center"/>
              <w:textAlignment w:val="baseline"/>
            </w:pPr>
            <w:r w:rsidRPr="00BD0A4C">
              <w:t>95-100 баллов</w:t>
            </w:r>
          </w:p>
        </w:tc>
        <w:tc>
          <w:tcPr>
            <w:tcW w:w="4253" w:type="dxa"/>
            <w:vAlign w:val="center"/>
          </w:tcPr>
          <w:p w:rsidR="00687D48" w:rsidRPr="00BD0A4C" w:rsidRDefault="00687D48" w:rsidP="00CE476E">
            <w:pPr>
              <w:jc w:val="center"/>
              <w:rPr>
                <w:i/>
              </w:rPr>
            </w:pPr>
            <w:r w:rsidRPr="00BD0A4C">
              <w:rPr>
                <w:i/>
              </w:rPr>
              <w:t>Отлично</w:t>
            </w:r>
          </w:p>
        </w:tc>
      </w:tr>
      <w:tr w:rsidR="00687D48" w:rsidRPr="00BD0A4C" w:rsidTr="00CE476E">
        <w:tc>
          <w:tcPr>
            <w:tcW w:w="5665" w:type="dxa"/>
            <w:vAlign w:val="center"/>
          </w:tcPr>
          <w:p w:rsidR="00687D48" w:rsidRPr="00BD0A4C" w:rsidRDefault="00687D48" w:rsidP="00CE476E">
            <w:pPr>
              <w:jc w:val="center"/>
              <w:textAlignment w:val="baseline"/>
            </w:pPr>
            <w:r w:rsidRPr="00BD0A4C">
              <w:t>81-94 балла</w:t>
            </w:r>
          </w:p>
        </w:tc>
        <w:tc>
          <w:tcPr>
            <w:tcW w:w="4253" w:type="dxa"/>
            <w:vAlign w:val="center"/>
          </w:tcPr>
          <w:p w:rsidR="00687D48" w:rsidRPr="00BD0A4C" w:rsidRDefault="00687D48" w:rsidP="00CE476E">
            <w:pPr>
              <w:jc w:val="center"/>
              <w:rPr>
                <w:i/>
              </w:rPr>
            </w:pPr>
            <w:r w:rsidRPr="00BD0A4C">
              <w:rPr>
                <w:i/>
              </w:rPr>
              <w:t>Хорошо</w:t>
            </w:r>
          </w:p>
        </w:tc>
      </w:tr>
      <w:tr w:rsidR="00687D48" w:rsidRPr="00BD0A4C" w:rsidTr="00CE476E">
        <w:tc>
          <w:tcPr>
            <w:tcW w:w="5665" w:type="dxa"/>
            <w:vAlign w:val="center"/>
          </w:tcPr>
          <w:p w:rsidR="00687D48" w:rsidRPr="00BD0A4C" w:rsidRDefault="00687D48" w:rsidP="00CE476E">
            <w:pPr>
              <w:jc w:val="center"/>
              <w:textAlignment w:val="baseline"/>
            </w:pPr>
            <w:r w:rsidRPr="00BD0A4C">
              <w:t>61-80 баллов</w:t>
            </w:r>
          </w:p>
        </w:tc>
        <w:tc>
          <w:tcPr>
            <w:tcW w:w="4253" w:type="dxa"/>
            <w:vAlign w:val="center"/>
          </w:tcPr>
          <w:p w:rsidR="00687D48" w:rsidRPr="00BD0A4C" w:rsidRDefault="00687D48" w:rsidP="00CE476E">
            <w:pPr>
              <w:jc w:val="center"/>
              <w:rPr>
                <w:i/>
              </w:rPr>
            </w:pPr>
            <w:r w:rsidRPr="00BD0A4C">
              <w:rPr>
                <w:i/>
              </w:rPr>
              <w:t>Удовлетворительно</w:t>
            </w:r>
          </w:p>
        </w:tc>
      </w:tr>
      <w:tr w:rsidR="00687D48" w:rsidRPr="00BD0A4C" w:rsidTr="00CE476E">
        <w:tc>
          <w:tcPr>
            <w:tcW w:w="5665" w:type="dxa"/>
            <w:vAlign w:val="center"/>
          </w:tcPr>
          <w:p w:rsidR="00687D48" w:rsidRPr="00BD0A4C" w:rsidRDefault="00687D48" w:rsidP="00CE476E">
            <w:pPr>
              <w:jc w:val="center"/>
              <w:textAlignment w:val="baseline"/>
            </w:pPr>
            <w:r w:rsidRPr="00BD0A4C">
              <w:t>Менее 60 баллов</w:t>
            </w:r>
          </w:p>
        </w:tc>
        <w:tc>
          <w:tcPr>
            <w:tcW w:w="4253" w:type="dxa"/>
            <w:vAlign w:val="center"/>
          </w:tcPr>
          <w:p w:rsidR="00687D48" w:rsidRPr="00BD0A4C" w:rsidRDefault="00687D48" w:rsidP="00CE476E">
            <w:pPr>
              <w:jc w:val="center"/>
              <w:rPr>
                <w:i/>
              </w:rPr>
            </w:pPr>
            <w:r w:rsidRPr="00BD0A4C">
              <w:rPr>
                <w:i/>
              </w:rPr>
              <w:t>Неудовлетворительно</w:t>
            </w:r>
          </w:p>
        </w:tc>
      </w:tr>
    </w:tbl>
    <w:p w:rsidR="00687D48" w:rsidRPr="00BD0A4C" w:rsidRDefault="00687D48" w:rsidP="00B8416A">
      <w:pPr>
        <w:ind w:firstLine="397"/>
        <w:jc w:val="right"/>
      </w:pPr>
    </w:p>
    <w:p w:rsidR="008173B3" w:rsidRPr="00BD0A4C" w:rsidRDefault="008173B3" w:rsidP="006001C4">
      <w:pPr>
        <w:ind w:firstLine="397"/>
        <w:jc w:val="both"/>
      </w:pPr>
    </w:p>
    <w:p w:rsidR="0050751B" w:rsidRPr="00BD0A4C" w:rsidRDefault="00625E9C" w:rsidP="0050751B">
      <w:pPr>
        <w:ind w:firstLine="567"/>
        <w:jc w:val="center"/>
        <w:rPr>
          <w:b/>
          <w:i/>
        </w:rPr>
      </w:pPr>
      <w:r w:rsidRPr="00BD0A4C">
        <w:rPr>
          <w:b/>
          <w:i/>
        </w:rPr>
        <w:t xml:space="preserve">10.3 </w:t>
      </w:r>
      <w:r w:rsidR="0050751B" w:rsidRPr="00BD0A4C">
        <w:rPr>
          <w:b/>
          <w:i/>
        </w:rPr>
        <w:t>Типовые контрольные задания и иные материалы, необходимые для оценки результатов обучения</w:t>
      </w:r>
    </w:p>
    <w:p w:rsidR="00E8790D" w:rsidRPr="00BD0A4C" w:rsidRDefault="00E8790D" w:rsidP="0050751B">
      <w:pPr>
        <w:ind w:firstLine="567"/>
        <w:jc w:val="center"/>
        <w:rPr>
          <w:b/>
          <w:i/>
        </w:rPr>
      </w:pPr>
    </w:p>
    <w:p w:rsidR="004B00CC" w:rsidRPr="00BD0A4C" w:rsidRDefault="004B00CC" w:rsidP="004B00CC">
      <w:pPr>
        <w:pStyle w:val="ab"/>
        <w:numPr>
          <w:ilvl w:val="0"/>
          <w:numId w:val="28"/>
        </w:numPr>
      </w:pPr>
      <w:r w:rsidRPr="00BD0A4C">
        <w:t>Законы и нормативные акты в области национальной обороны</w:t>
      </w:r>
    </w:p>
    <w:p w:rsidR="004B00CC" w:rsidRPr="00BD0A4C" w:rsidRDefault="004B00CC" w:rsidP="004B00CC">
      <w:pPr>
        <w:pStyle w:val="ab"/>
        <w:numPr>
          <w:ilvl w:val="0"/>
          <w:numId w:val="28"/>
        </w:numPr>
      </w:pPr>
      <w:r w:rsidRPr="00BD0A4C">
        <w:t>Строительство национальной обороны</w:t>
      </w:r>
    </w:p>
    <w:p w:rsidR="004B00CC" w:rsidRPr="00BD0A4C" w:rsidRDefault="004B00CC" w:rsidP="004B00CC">
      <w:pPr>
        <w:pStyle w:val="ab"/>
        <w:numPr>
          <w:ilvl w:val="0"/>
          <w:numId w:val="28"/>
        </w:numPr>
      </w:pPr>
      <w:r w:rsidRPr="00BD0A4C">
        <w:t>Вооруженные силы</w:t>
      </w:r>
    </w:p>
    <w:p w:rsidR="004B00CC" w:rsidRPr="00BD0A4C" w:rsidRDefault="004B00CC" w:rsidP="004B00CC">
      <w:pPr>
        <w:pStyle w:val="ab"/>
        <w:numPr>
          <w:ilvl w:val="0"/>
          <w:numId w:val="28"/>
        </w:numPr>
      </w:pPr>
      <w:r w:rsidRPr="00BD0A4C">
        <w:t>Мобилизация национальной обороны</w:t>
      </w:r>
    </w:p>
    <w:p w:rsidR="004B00CC" w:rsidRPr="00BD0A4C" w:rsidRDefault="004B00CC" w:rsidP="004B00CC">
      <w:pPr>
        <w:pStyle w:val="ab"/>
        <w:numPr>
          <w:ilvl w:val="0"/>
          <w:numId w:val="28"/>
        </w:numPr>
      </w:pPr>
      <w:r w:rsidRPr="00BD0A4C">
        <w:t>Н</w:t>
      </w:r>
      <w:r w:rsidRPr="00BD0A4C">
        <w:t>ациональн</w:t>
      </w:r>
      <w:r w:rsidRPr="00BD0A4C">
        <w:t>ая</w:t>
      </w:r>
      <w:r w:rsidRPr="00BD0A4C">
        <w:t xml:space="preserve"> безопасност</w:t>
      </w:r>
      <w:r w:rsidRPr="00BD0A4C">
        <w:t>ь</w:t>
      </w:r>
    </w:p>
    <w:p w:rsidR="004B00CC" w:rsidRPr="00BD0A4C" w:rsidRDefault="004B00CC" w:rsidP="004B00CC">
      <w:pPr>
        <w:pStyle w:val="ab"/>
        <w:numPr>
          <w:ilvl w:val="0"/>
          <w:numId w:val="28"/>
        </w:numPr>
      </w:pPr>
      <w:r w:rsidRPr="00BD0A4C">
        <w:t>Ситуация в области национальной безопасности</w:t>
      </w:r>
    </w:p>
    <w:p w:rsidR="004B00CC" w:rsidRPr="00BD0A4C" w:rsidRDefault="004B00CC" w:rsidP="004B00CC">
      <w:pPr>
        <w:pStyle w:val="ab"/>
        <w:numPr>
          <w:ilvl w:val="0"/>
          <w:numId w:val="28"/>
        </w:numPr>
      </w:pPr>
      <w:r w:rsidRPr="00BD0A4C">
        <w:t>Международная стратегическая ситуация</w:t>
      </w:r>
    </w:p>
    <w:p w:rsidR="004B00CC" w:rsidRPr="00BD0A4C" w:rsidRDefault="004B00CC" w:rsidP="004B00CC">
      <w:pPr>
        <w:pStyle w:val="ab"/>
        <w:numPr>
          <w:ilvl w:val="0"/>
          <w:numId w:val="28"/>
        </w:numPr>
      </w:pPr>
      <w:r w:rsidRPr="00BD0A4C">
        <w:t>В</w:t>
      </w:r>
      <w:r w:rsidRPr="00BD0A4C">
        <w:t>оенн</w:t>
      </w:r>
      <w:r w:rsidRPr="00BD0A4C">
        <w:t>ая</w:t>
      </w:r>
      <w:r w:rsidRPr="00BD0A4C">
        <w:t xml:space="preserve"> мысл</w:t>
      </w:r>
      <w:r w:rsidRPr="00BD0A4C">
        <w:t>ь</w:t>
      </w:r>
    </w:p>
    <w:p w:rsidR="004B00CC" w:rsidRPr="00BD0A4C" w:rsidRDefault="004B00CC" w:rsidP="004B00CC">
      <w:pPr>
        <w:pStyle w:val="ab"/>
        <w:numPr>
          <w:ilvl w:val="0"/>
          <w:numId w:val="28"/>
        </w:numPr>
      </w:pPr>
      <w:r w:rsidRPr="00BD0A4C">
        <w:t>Зарубежная военная мысль</w:t>
      </w:r>
    </w:p>
    <w:p w:rsidR="004B00CC" w:rsidRPr="00BD0A4C" w:rsidRDefault="004B00CC" w:rsidP="004B00CC">
      <w:pPr>
        <w:pStyle w:val="ab"/>
        <w:numPr>
          <w:ilvl w:val="0"/>
          <w:numId w:val="28"/>
        </w:numPr>
      </w:pPr>
      <w:r w:rsidRPr="00BD0A4C">
        <w:t>Древнекитайская военная мысль</w:t>
      </w:r>
    </w:p>
    <w:p w:rsidR="004B00CC" w:rsidRPr="00BD0A4C" w:rsidRDefault="004B00CC" w:rsidP="004B00CC">
      <w:pPr>
        <w:pStyle w:val="ab"/>
        <w:numPr>
          <w:ilvl w:val="0"/>
          <w:numId w:val="28"/>
        </w:numPr>
      </w:pPr>
      <w:r w:rsidRPr="00BD0A4C">
        <w:t>Современная китайская военная мысль</w:t>
      </w:r>
    </w:p>
    <w:p w:rsidR="004B00CC" w:rsidRPr="00BD0A4C" w:rsidRDefault="004B00CC" w:rsidP="004B00CC">
      <w:pPr>
        <w:pStyle w:val="ab"/>
        <w:numPr>
          <w:ilvl w:val="0"/>
          <w:numId w:val="28"/>
        </w:numPr>
      </w:pPr>
      <w:r w:rsidRPr="00BD0A4C">
        <w:t>В</w:t>
      </w:r>
      <w:r w:rsidRPr="00BD0A4C">
        <w:t>оенны</w:t>
      </w:r>
      <w:r w:rsidRPr="00BD0A4C">
        <w:t>е</w:t>
      </w:r>
      <w:r w:rsidRPr="00BD0A4C">
        <w:t xml:space="preserve"> действи</w:t>
      </w:r>
      <w:r w:rsidRPr="00BD0A4C">
        <w:t>я</w:t>
      </w:r>
    </w:p>
    <w:p w:rsidR="004B00CC" w:rsidRPr="00BD0A4C" w:rsidRDefault="004B00CC" w:rsidP="004B00CC">
      <w:pPr>
        <w:pStyle w:val="ab"/>
        <w:numPr>
          <w:ilvl w:val="0"/>
          <w:numId w:val="28"/>
        </w:numPr>
      </w:pPr>
      <w:r w:rsidRPr="00BD0A4C">
        <w:t>Новая военная революция</w:t>
      </w:r>
    </w:p>
    <w:p w:rsidR="004B00CC" w:rsidRPr="00BD0A4C" w:rsidRDefault="004B00CC" w:rsidP="004B00CC">
      <w:pPr>
        <w:pStyle w:val="ab"/>
        <w:numPr>
          <w:ilvl w:val="0"/>
          <w:numId w:val="28"/>
        </w:numPr>
      </w:pPr>
      <w:r w:rsidRPr="00BD0A4C">
        <w:t>Механизированная война</w:t>
      </w:r>
    </w:p>
    <w:p w:rsidR="004B00CC" w:rsidRPr="00BD0A4C" w:rsidRDefault="004B00CC" w:rsidP="004B00CC">
      <w:pPr>
        <w:pStyle w:val="ab"/>
        <w:numPr>
          <w:ilvl w:val="0"/>
          <w:numId w:val="28"/>
        </w:numPr>
      </w:pPr>
      <w:r w:rsidRPr="00BD0A4C">
        <w:t>И</w:t>
      </w:r>
      <w:r w:rsidRPr="00BD0A4C">
        <w:t>нформационно</w:t>
      </w:r>
      <w:r w:rsidRPr="00BD0A4C">
        <w:t>е</w:t>
      </w:r>
      <w:r w:rsidRPr="00BD0A4C">
        <w:t xml:space="preserve"> оборудовани</w:t>
      </w:r>
      <w:r w:rsidRPr="00BD0A4C">
        <w:t>е</w:t>
      </w:r>
    </w:p>
    <w:p w:rsidR="004B00CC" w:rsidRPr="00BD0A4C" w:rsidRDefault="004B00CC" w:rsidP="004B00CC">
      <w:pPr>
        <w:pStyle w:val="ab"/>
        <w:numPr>
          <w:ilvl w:val="0"/>
          <w:numId w:val="28"/>
        </w:numPr>
      </w:pPr>
      <w:r w:rsidRPr="00BD0A4C">
        <w:t>Информационные боевые платформы</w:t>
      </w:r>
    </w:p>
    <w:p w:rsidR="004B00CC" w:rsidRPr="00BD0A4C" w:rsidRDefault="004B00CC" w:rsidP="004B00CC">
      <w:pPr>
        <w:pStyle w:val="ab"/>
        <w:numPr>
          <w:ilvl w:val="0"/>
          <w:numId w:val="28"/>
        </w:numPr>
      </w:pPr>
      <w:r w:rsidRPr="00BD0A4C">
        <w:t>Интегрированные электронные информационные системы</w:t>
      </w:r>
    </w:p>
    <w:p w:rsidR="004B00CC" w:rsidRPr="00BD0A4C" w:rsidRDefault="004B00CC" w:rsidP="004B00CC">
      <w:pPr>
        <w:pStyle w:val="ab"/>
        <w:numPr>
          <w:ilvl w:val="0"/>
          <w:numId w:val="28"/>
        </w:numPr>
      </w:pPr>
      <w:r w:rsidRPr="00BD0A4C">
        <w:t>Информационное оружие поражения</w:t>
      </w:r>
    </w:p>
    <w:p w:rsidR="004B00CC" w:rsidRPr="00BD0A4C" w:rsidRDefault="004B00CC" w:rsidP="004B00CC">
      <w:pPr>
        <w:ind w:firstLine="567"/>
      </w:pPr>
    </w:p>
    <w:p w:rsidR="0091623B" w:rsidRPr="00BD0A4C" w:rsidRDefault="00052E7E" w:rsidP="007E1C44">
      <w:pPr>
        <w:ind w:firstLine="567"/>
        <w:jc w:val="both"/>
      </w:pPr>
      <w:r w:rsidRPr="00BD0A4C">
        <w:t>Оценочные матер</w:t>
      </w:r>
      <w:r w:rsidR="007E1C44" w:rsidRPr="00BD0A4C">
        <w:t>иалы по промежуточной аттестации</w:t>
      </w:r>
      <w:r w:rsidRPr="00BD0A4C">
        <w:t xml:space="preserve">, предназначенные для проверки уровня подготовки по дисциплине </w:t>
      </w:r>
      <w:r w:rsidR="00C51EE6" w:rsidRPr="00BD0A4C">
        <w:t xml:space="preserve">соответствуют </w:t>
      </w:r>
      <w:r w:rsidRPr="00BD0A4C">
        <w:t>требованиям ФГОС ВО</w:t>
      </w:r>
      <w:r w:rsidR="00C51EE6" w:rsidRPr="00BD0A4C">
        <w:t xml:space="preserve"> России и не противоречат законам </w:t>
      </w:r>
      <w:r w:rsidR="005F6CA7" w:rsidRPr="00BD0A4C">
        <w:t xml:space="preserve">и нормативным актам </w:t>
      </w:r>
      <w:r w:rsidR="00C51EE6" w:rsidRPr="00BD0A4C">
        <w:t>К</w:t>
      </w:r>
      <w:r w:rsidR="005F6CA7" w:rsidRPr="00BD0A4C">
        <w:t>НР</w:t>
      </w:r>
      <w:r w:rsidRPr="00BD0A4C">
        <w:t xml:space="preserve">. </w:t>
      </w:r>
      <w:r w:rsidR="0091623B" w:rsidRPr="00BD0A4C">
        <w:br w:type="page"/>
      </w:r>
    </w:p>
    <w:p w:rsidR="00C53793" w:rsidRPr="00BD0A4C" w:rsidRDefault="00C53793" w:rsidP="00C53793">
      <w:pPr>
        <w:keepNext/>
        <w:keepLines/>
        <w:spacing w:before="120" w:after="120"/>
        <w:jc w:val="right"/>
        <w:outlineLvl w:val="0"/>
        <w:rPr>
          <w:bCs/>
        </w:rPr>
      </w:pPr>
      <w:bookmarkStart w:id="11" w:name="_Toc53657698"/>
      <w:bookmarkStart w:id="12" w:name="_Toc91146852"/>
      <w:bookmarkStart w:id="13" w:name="_Toc217307463"/>
      <w:r w:rsidRPr="00BD0A4C">
        <w:rPr>
          <w:bCs/>
        </w:rPr>
        <w:lastRenderedPageBreak/>
        <w:t>Приложение 1</w:t>
      </w:r>
      <w:bookmarkEnd w:id="13"/>
    </w:p>
    <w:p w:rsidR="00B20CB2" w:rsidRPr="00BD0A4C" w:rsidRDefault="00B20CB2" w:rsidP="00B20CB2">
      <w:pPr>
        <w:keepNext/>
        <w:keepLines/>
        <w:spacing w:before="120" w:after="120"/>
        <w:jc w:val="center"/>
        <w:outlineLvl w:val="0"/>
        <w:rPr>
          <w:bCs/>
        </w:rPr>
      </w:pPr>
      <w:bookmarkStart w:id="14" w:name="_Toc217307464"/>
      <w:r w:rsidRPr="00BD0A4C">
        <w:rPr>
          <w:bCs/>
        </w:rPr>
        <w:t>Аннотация</w:t>
      </w:r>
      <w:bookmarkEnd w:id="11"/>
      <w:bookmarkEnd w:id="12"/>
      <w:bookmarkEnd w:id="14"/>
    </w:p>
    <w:p w:rsidR="00B20CB2" w:rsidRPr="00BD0A4C" w:rsidRDefault="00B20CB2" w:rsidP="00B20CB2">
      <w:pPr>
        <w:jc w:val="center"/>
      </w:pPr>
      <w:r w:rsidRPr="00BD0A4C">
        <w:t>к рабочей программе дисциплины</w:t>
      </w:r>
    </w:p>
    <w:p w:rsidR="00B20CB2" w:rsidRPr="00BD0A4C" w:rsidRDefault="00B20CB2" w:rsidP="00B20CB2">
      <w:pPr>
        <w:jc w:val="center"/>
        <w:rPr>
          <w:b/>
        </w:rPr>
      </w:pPr>
      <w:r w:rsidRPr="00BD0A4C">
        <w:rPr>
          <w:b/>
        </w:rPr>
        <w:t>«</w:t>
      </w:r>
      <w:r w:rsidR="00E574BC" w:rsidRPr="00BD0A4C">
        <w:rPr>
          <w:b/>
          <w:szCs w:val="28"/>
        </w:rPr>
        <w:t>Военная теория</w:t>
      </w:r>
      <w:r w:rsidRPr="00BD0A4C">
        <w:rPr>
          <w:b/>
        </w:rPr>
        <w:t>»</w:t>
      </w:r>
    </w:p>
    <w:p w:rsidR="00B20CB2" w:rsidRPr="00BD0A4C" w:rsidRDefault="00B20CB2" w:rsidP="00B20CB2">
      <w:pPr>
        <w:jc w:val="center"/>
      </w:pPr>
      <w:r w:rsidRPr="00BD0A4C">
        <w:t>Направление подготовки:</w:t>
      </w:r>
      <w:r w:rsidRPr="00BD0A4C">
        <w:rPr>
          <w:b/>
        </w:rPr>
        <w:t xml:space="preserve"> </w:t>
      </w:r>
      <w:r w:rsidR="00E8159E" w:rsidRPr="00BD0A4C">
        <w:rPr>
          <w:b/>
        </w:rPr>
        <w:t>03.03.02 Физика</w:t>
      </w:r>
    </w:p>
    <w:p w:rsidR="00CA05A8" w:rsidRPr="00BD0A4C" w:rsidRDefault="00CA05A8" w:rsidP="00CA05A8">
      <w:pPr>
        <w:autoSpaceDE w:val="0"/>
        <w:autoSpaceDN w:val="0"/>
        <w:adjustRightInd w:val="0"/>
        <w:jc w:val="center"/>
        <w:rPr>
          <w:b/>
        </w:rPr>
      </w:pPr>
      <w:r w:rsidRPr="00BD0A4C">
        <w:rPr>
          <w:bCs/>
        </w:rPr>
        <w:t>направленность (профиль)</w:t>
      </w:r>
      <w:r w:rsidRPr="00BD0A4C">
        <w:rPr>
          <w:b/>
        </w:rPr>
        <w:t xml:space="preserve"> </w:t>
      </w:r>
      <w:r w:rsidR="00E8159E" w:rsidRPr="00BD0A4C">
        <w:rPr>
          <w:b/>
        </w:rPr>
        <w:t>Физика</w:t>
      </w:r>
    </w:p>
    <w:p w:rsidR="00243F15" w:rsidRPr="00BD0A4C" w:rsidRDefault="00243F15" w:rsidP="00CA05A8">
      <w:pPr>
        <w:autoSpaceDE w:val="0"/>
        <w:autoSpaceDN w:val="0"/>
        <w:adjustRightInd w:val="0"/>
        <w:jc w:val="center"/>
      </w:pPr>
      <w:r w:rsidRPr="00BD0A4C">
        <w:t xml:space="preserve">Совместная образовательная программа высшего образования </w:t>
      </w:r>
    </w:p>
    <w:p w:rsidR="00243F15" w:rsidRPr="00BD0A4C" w:rsidRDefault="00243F15" w:rsidP="00CA05A8">
      <w:pPr>
        <w:autoSpaceDE w:val="0"/>
        <w:autoSpaceDN w:val="0"/>
        <w:adjustRightInd w:val="0"/>
        <w:jc w:val="center"/>
      </w:pPr>
      <w:r w:rsidRPr="00BD0A4C">
        <w:t xml:space="preserve">с </w:t>
      </w:r>
      <w:proofErr w:type="spellStart"/>
      <w:r w:rsidRPr="00BD0A4C">
        <w:t>Чунцинским</w:t>
      </w:r>
      <w:proofErr w:type="spellEnd"/>
      <w:r w:rsidRPr="00BD0A4C">
        <w:t xml:space="preserve"> Университетом (Китай)</w:t>
      </w:r>
    </w:p>
    <w:p w:rsidR="00B20CB2" w:rsidRPr="00BD0A4C" w:rsidRDefault="00B20CB2" w:rsidP="00CA05A8"/>
    <w:p w:rsidR="00B20CB2" w:rsidRPr="00BD0A4C" w:rsidRDefault="00243F15" w:rsidP="006B43E7">
      <w:pPr>
        <w:ind w:firstLine="284"/>
        <w:jc w:val="both"/>
      </w:pPr>
      <w:r w:rsidRPr="00BD0A4C">
        <w:t xml:space="preserve">Курс «Военная теория» является обязательным для студентов высших учебных заведений. Руководствуясь идеями Си </w:t>
      </w:r>
      <w:proofErr w:type="spellStart"/>
      <w:r w:rsidRPr="00BD0A4C">
        <w:t>Цзиньпина</w:t>
      </w:r>
      <w:proofErr w:type="spellEnd"/>
      <w:r w:rsidRPr="00BD0A4C">
        <w:t xml:space="preserve"> об укреплении вооруженных сил и важными идеями Генерального секретаря Си </w:t>
      </w:r>
      <w:proofErr w:type="spellStart"/>
      <w:r w:rsidRPr="00BD0A4C">
        <w:t>Цзиньпина</w:t>
      </w:r>
      <w:proofErr w:type="spellEnd"/>
      <w:r w:rsidRPr="00BD0A4C">
        <w:t xml:space="preserve"> об образовании, курс полностью реализует образовательную политику партии, военно-стратегические ориентиры новой эры и общую концепцию национальной безопасности. Ориентируясь на фундаментальную задачу воспитания добродетели посредством образования и основные требования цели создания сильной армии, программа направлена на культивирование и применение на практике основных социалистических ценностей</w:t>
      </w:r>
      <w:r w:rsidR="004E57FE" w:rsidRPr="00BD0A4C">
        <w:t>.</w:t>
      </w:r>
    </w:p>
    <w:p w:rsidR="00B20CB2" w:rsidRPr="00BD0A4C" w:rsidRDefault="00B20CB2" w:rsidP="00B20CB2">
      <w:pPr>
        <w:spacing w:before="120"/>
        <w:ind w:left="426"/>
        <w:contextualSpacing/>
        <w:jc w:val="both"/>
      </w:pPr>
    </w:p>
    <w:p w:rsidR="00B20CB2" w:rsidRPr="00BD0A4C" w:rsidRDefault="00B20CB2" w:rsidP="00B20CB2">
      <w:pPr>
        <w:rPr>
          <w:rFonts w:eastAsia="Calibri"/>
        </w:rPr>
      </w:pPr>
      <w:r w:rsidRPr="00BD0A4C">
        <w:rPr>
          <w:rFonts w:eastAsia="Calibri"/>
        </w:rPr>
        <w:t xml:space="preserve">Дисциплина нацелена на формирование у обучающегося </w:t>
      </w:r>
      <w:r w:rsidR="00B82205" w:rsidRPr="00BD0A4C">
        <w:rPr>
          <w:lang w:eastAsia="en-US"/>
        </w:rPr>
        <w:t>универсальной</w:t>
      </w:r>
      <w:r w:rsidRPr="00BD0A4C">
        <w:rPr>
          <w:lang w:eastAsia="en-US"/>
        </w:rPr>
        <w:t xml:space="preserve"> компетенции:</w:t>
      </w:r>
    </w:p>
    <w:tbl>
      <w:tblPr>
        <w:tblW w:w="10503" w:type="dxa"/>
        <w:tblInd w:w="-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0"/>
        <w:gridCol w:w="3685"/>
        <w:gridCol w:w="3118"/>
      </w:tblGrid>
      <w:tr w:rsidR="00052E7E" w:rsidRPr="00BD0A4C" w:rsidTr="00B82205">
        <w:trPr>
          <w:trHeight w:val="943"/>
          <w:tblHeader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E7E" w:rsidRPr="00BD0A4C" w:rsidRDefault="00052E7E" w:rsidP="00176BE5">
            <w:pPr>
              <w:jc w:val="center"/>
            </w:pPr>
            <w:r w:rsidRPr="00BD0A4C">
              <w:t>Результаты освоения образовательной программы</w:t>
            </w:r>
          </w:p>
          <w:p w:rsidR="00052E7E" w:rsidRPr="00BD0A4C" w:rsidRDefault="00052E7E" w:rsidP="00176BE5">
            <w:pPr>
              <w:jc w:val="center"/>
            </w:pPr>
            <w:r w:rsidRPr="00BD0A4C">
              <w:t>(компетенции)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E7E" w:rsidRPr="00BD0A4C" w:rsidRDefault="00052E7E" w:rsidP="00176BE5">
            <w:pPr>
              <w:jc w:val="center"/>
            </w:pPr>
            <w:r w:rsidRPr="00BD0A4C">
              <w:t>Индикаторы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E7E" w:rsidRPr="00BD0A4C" w:rsidRDefault="00052E7E" w:rsidP="00176BE5">
            <w:pPr>
              <w:jc w:val="center"/>
            </w:pPr>
            <w:r w:rsidRPr="00BD0A4C">
              <w:t>Результаты обучения по дисциплине</w:t>
            </w:r>
          </w:p>
        </w:tc>
      </w:tr>
      <w:tr w:rsidR="00B82205" w:rsidRPr="00BD0A4C" w:rsidTr="00B82205">
        <w:trPr>
          <w:trHeight w:val="2273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205" w:rsidRPr="00BD0A4C" w:rsidRDefault="00B82205" w:rsidP="00B82205">
            <w:r w:rsidRPr="00BD0A4C">
              <w:rPr>
                <w:b/>
              </w:rPr>
              <w:t xml:space="preserve">УК-8. </w:t>
            </w:r>
            <w:r w:rsidRPr="00BD0A4C"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205" w:rsidRPr="00BD0A4C" w:rsidRDefault="00B82205" w:rsidP="00B82205">
            <w:pPr>
              <w:rPr>
                <w:color w:val="FF0000"/>
              </w:rPr>
            </w:pPr>
            <w:r w:rsidRPr="00BD0A4C">
              <w:rPr>
                <w:b/>
              </w:rPr>
              <w:t xml:space="preserve">УК-8.4. </w:t>
            </w:r>
            <w:r w:rsidRPr="00BD0A4C">
              <w:t>Соблюдает и разъясняет правила поведения при угрозе и возникновении чрезвычайных ситуаций природного и техногенного происхождения и военных конфликтов; оказывает первую помощь, при необходимости, участвует в восстановительных мероприятиях.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205" w:rsidRPr="00BD0A4C" w:rsidRDefault="00B82205" w:rsidP="00B82205">
            <w:pPr>
              <w:rPr>
                <w:color w:val="000000"/>
              </w:rPr>
            </w:pPr>
            <w:r w:rsidRPr="00BD0A4C">
              <w:rPr>
                <w:color w:val="000000"/>
              </w:rPr>
              <w:t xml:space="preserve">Владение базовыми военными знаниями и навыками, повышение всесторонней грамотности в области национальной обороны, национальной безопасности, кризисных ситуациях и трудностях, укрепление духа патриотизма </w:t>
            </w:r>
          </w:p>
        </w:tc>
      </w:tr>
    </w:tbl>
    <w:p w:rsidR="00B20CB2" w:rsidRPr="00BD0A4C" w:rsidRDefault="00B20CB2" w:rsidP="00B20CB2">
      <w:pPr>
        <w:spacing w:before="120"/>
        <w:ind w:left="426" w:firstLine="294"/>
        <w:contextualSpacing/>
        <w:jc w:val="both"/>
      </w:pPr>
    </w:p>
    <w:p w:rsidR="00B20CB2" w:rsidRPr="00BD0A4C" w:rsidRDefault="00B20CB2" w:rsidP="00B20CB2">
      <w:pPr>
        <w:spacing w:before="120"/>
        <w:ind w:left="426" w:firstLine="294"/>
        <w:contextualSpacing/>
        <w:jc w:val="both"/>
      </w:pPr>
      <w:r w:rsidRPr="00BD0A4C">
        <w:t xml:space="preserve">Преподавание дисциплины предусматривает следующие формы организации учебного процесса: лекции, </w:t>
      </w:r>
      <w:r w:rsidR="00753B1E" w:rsidRPr="00BD0A4C">
        <w:t xml:space="preserve">контрольные работы, выполнение заданий, </w:t>
      </w:r>
      <w:r w:rsidRPr="00BD0A4C">
        <w:t xml:space="preserve">самостоятельная работа студента, </w:t>
      </w:r>
      <w:r w:rsidR="00E574BC" w:rsidRPr="00BD0A4C">
        <w:t>экзамен</w:t>
      </w:r>
      <w:r w:rsidRPr="00BD0A4C">
        <w:t>.</w:t>
      </w:r>
    </w:p>
    <w:p w:rsidR="00B20CB2" w:rsidRPr="00BD0A4C" w:rsidRDefault="00B20CB2" w:rsidP="00B20CB2">
      <w:pPr>
        <w:spacing w:before="120"/>
        <w:ind w:left="426" w:firstLine="294"/>
        <w:contextualSpacing/>
        <w:jc w:val="both"/>
      </w:pPr>
    </w:p>
    <w:p w:rsidR="00B20CB2" w:rsidRPr="00BD0A4C" w:rsidRDefault="00B20CB2" w:rsidP="00B20CB2">
      <w:pPr>
        <w:ind w:left="426" w:firstLine="294"/>
        <w:jc w:val="both"/>
      </w:pPr>
      <w:r w:rsidRPr="00BD0A4C">
        <w:t xml:space="preserve">Программой дисциплины предусмотрены следующие виды контроля: </w:t>
      </w:r>
    </w:p>
    <w:p w:rsidR="00B20CB2" w:rsidRPr="00BD0A4C" w:rsidRDefault="00B20CB2" w:rsidP="00B20CB2">
      <w:pPr>
        <w:autoSpaceDE w:val="0"/>
        <w:autoSpaceDN w:val="0"/>
        <w:adjustRightInd w:val="0"/>
        <w:ind w:left="426" w:firstLine="294"/>
        <w:jc w:val="both"/>
      </w:pPr>
      <w:r w:rsidRPr="00BD0A4C">
        <w:rPr>
          <w:u w:val="single"/>
        </w:rPr>
        <w:t>Текущий контроль</w:t>
      </w:r>
      <w:r w:rsidR="004B00CC" w:rsidRPr="00BD0A4C">
        <w:rPr>
          <w:u w:val="single"/>
        </w:rPr>
        <w:t xml:space="preserve"> успеваемости</w:t>
      </w:r>
      <w:r w:rsidRPr="00BD0A4C">
        <w:t xml:space="preserve">: </w:t>
      </w:r>
      <w:r w:rsidRPr="00BD0A4C">
        <w:rPr>
          <w:rFonts w:eastAsia="MS Mincho"/>
          <w:lang w:eastAsia="ja-JP"/>
        </w:rPr>
        <w:t>контроль посещаемости лекций</w:t>
      </w:r>
      <w:r w:rsidRPr="00BD0A4C">
        <w:t>.</w:t>
      </w:r>
    </w:p>
    <w:p w:rsidR="00B20CB2" w:rsidRPr="00BD0A4C" w:rsidRDefault="00B20CB2" w:rsidP="00B20CB2">
      <w:pPr>
        <w:autoSpaceDE w:val="0"/>
        <w:autoSpaceDN w:val="0"/>
        <w:adjustRightInd w:val="0"/>
        <w:ind w:left="426" w:firstLine="294"/>
        <w:jc w:val="both"/>
      </w:pPr>
      <w:r w:rsidRPr="00BD0A4C">
        <w:rPr>
          <w:bCs/>
          <w:u w:val="single"/>
        </w:rPr>
        <w:t>Промежуточная аттестация</w:t>
      </w:r>
      <w:r w:rsidRPr="00BD0A4C">
        <w:rPr>
          <w:bCs/>
        </w:rPr>
        <w:t xml:space="preserve">: </w:t>
      </w:r>
      <w:r w:rsidR="00E574BC" w:rsidRPr="00BD0A4C">
        <w:t>экзамен</w:t>
      </w:r>
      <w:r w:rsidRPr="00BD0A4C">
        <w:t xml:space="preserve"> </w:t>
      </w:r>
    </w:p>
    <w:p w:rsidR="00B20CB2" w:rsidRPr="00BD0A4C" w:rsidRDefault="00B20CB2" w:rsidP="00B20CB2">
      <w:pPr>
        <w:ind w:left="426" w:firstLine="294"/>
        <w:jc w:val="both"/>
      </w:pPr>
    </w:p>
    <w:p w:rsidR="00B20CB2" w:rsidRPr="00AB4E38" w:rsidRDefault="00B20CB2" w:rsidP="00B20CB2">
      <w:pPr>
        <w:ind w:left="426" w:firstLine="294"/>
        <w:jc w:val="both"/>
        <w:rPr>
          <w:rFonts w:eastAsia="Calibri"/>
        </w:rPr>
      </w:pPr>
      <w:r w:rsidRPr="00BD0A4C">
        <w:t xml:space="preserve">Общая трудоемкость рабочей программы дисциплины составляет </w:t>
      </w:r>
      <w:r w:rsidR="00B82205" w:rsidRPr="00BD0A4C">
        <w:rPr>
          <w:b/>
        </w:rPr>
        <w:t>72</w:t>
      </w:r>
      <w:r w:rsidRPr="00BD0A4C">
        <w:t xml:space="preserve"> академических час</w:t>
      </w:r>
      <w:r w:rsidR="00B82205" w:rsidRPr="00BD0A4C">
        <w:t>а</w:t>
      </w:r>
      <w:r w:rsidRPr="00BD0A4C">
        <w:t xml:space="preserve"> / </w:t>
      </w:r>
      <w:r w:rsidR="00B82205" w:rsidRPr="00BD0A4C">
        <w:rPr>
          <w:b/>
        </w:rPr>
        <w:t>2</w:t>
      </w:r>
      <w:r w:rsidRPr="00BD0A4C">
        <w:t xml:space="preserve"> </w:t>
      </w:r>
      <w:r w:rsidR="00B82205" w:rsidRPr="00BD0A4C">
        <w:t>зачетные</w:t>
      </w:r>
      <w:r w:rsidRPr="00BD0A4C">
        <w:t xml:space="preserve"> единиц</w:t>
      </w:r>
      <w:r w:rsidR="00B82205" w:rsidRPr="00BD0A4C">
        <w:t>ы</w:t>
      </w:r>
      <w:r w:rsidRPr="00BD0A4C">
        <w:t>.</w:t>
      </w:r>
      <w:bookmarkStart w:id="15" w:name="OLE_LINK2"/>
      <w:bookmarkStart w:id="16" w:name="OLE_LINK1"/>
      <w:r w:rsidRPr="00AB4E38">
        <w:rPr>
          <w:rFonts w:eastAsia="Calibri"/>
        </w:rPr>
        <w:t xml:space="preserve"> </w:t>
      </w:r>
      <w:bookmarkEnd w:id="15"/>
      <w:bookmarkEnd w:id="16"/>
    </w:p>
    <w:p w:rsidR="00B20CB2" w:rsidRDefault="00B20CB2" w:rsidP="00075E10">
      <w:pPr>
        <w:ind w:firstLine="567"/>
        <w:rPr>
          <w:color w:val="FF0000"/>
          <w:sz w:val="32"/>
          <w:szCs w:val="32"/>
        </w:rPr>
      </w:pPr>
    </w:p>
    <w:p w:rsidR="00EA0DA1" w:rsidRPr="00A60CB7" w:rsidRDefault="00EA0DA1" w:rsidP="00A60CB7">
      <w:pPr>
        <w:rPr>
          <w:color w:val="FF0000"/>
          <w:sz w:val="32"/>
          <w:szCs w:val="32"/>
        </w:rPr>
      </w:pPr>
    </w:p>
    <w:sectPr w:rsidR="00EA0DA1" w:rsidRPr="00A60CB7" w:rsidSect="00B82205">
      <w:footerReference w:type="default" r:id="rId11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BE5" w:rsidRDefault="00176BE5" w:rsidP="00B62267">
      <w:r>
        <w:separator/>
      </w:r>
    </w:p>
  </w:endnote>
  <w:endnote w:type="continuationSeparator" w:id="0">
    <w:p w:rsidR="00176BE5" w:rsidRDefault="00176BE5" w:rsidP="00B6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AvanteNrBook">
    <w:altName w:val="Century Gothic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7885751"/>
      <w:docPartObj>
        <w:docPartGallery w:val="Page Numbers (Bottom of Page)"/>
        <w:docPartUnique/>
      </w:docPartObj>
    </w:sdtPr>
    <w:sdtEndPr/>
    <w:sdtContent>
      <w:p w:rsidR="00A94130" w:rsidRDefault="00A94130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A4C">
          <w:rPr>
            <w:noProof/>
          </w:rPr>
          <w:t>4</w:t>
        </w:r>
        <w:r>
          <w:fldChar w:fldCharType="end"/>
        </w:r>
      </w:p>
    </w:sdtContent>
  </w:sdt>
  <w:p w:rsidR="00A94130" w:rsidRDefault="00A94130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BE5" w:rsidRDefault="00176BE5" w:rsidP="00B62267">
      <w:r>
        <w:separator/>
      </w:r>
    </w:p>
  </w:footnote>
  <w:footnote w:type="continuationSeparator" w:id="0">
    <w:p w:rsidR="00176BE5" w:rsidRDefault="00176BE5" w:rsidP="00B62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4F7475"/>
    <w:multiLevelType w:val="multilevel"/>
    <w:tmpl w:val="0CD6B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4A4102"/>
    <w:multiLevelType w:val="multilevel"/>
    <w:tmpl w:val="52D2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116D01"/>
    <w:multiLevelType w:val="multilevel"/>
    <w:tmpl w:val="3FFA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39334B"/>
    <w:multiLevelType w:val="multilevel"/>
    <w:tmpl w:val="EA5EC7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953121"/>
    <w:multiLevelType w:val="multilevel"/>
    <w:tmpl w:val="D72C6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61365"/>
    <w:multiLevelType w:val="multilevel"/>
    <w:tmpl w:val="62E66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4F45B0"/>
    <w:multiLevelType w:val="hybridMultilevel"/>
    <w:tmpl w:val="8BF6F526"/>
    <w:lvl w:ilvl="0" w:tplc="C05AF7E4">
      <w:start w:val="1"/>
      <w:numFmt w:val="decimal"/>
      <w:lvlText w:val="%1."/>
      <w:lvlJc w:val="left"/>
      <w:pPr>
        <w:ind w:left="120" w:firstLine="44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A2B5F21"/>
    <w:multiLevelType w:val="multilevel"/>
    <w:tmpl w:val="83503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5F68DC"/>
    <w:multiLevelType w:val="multilevel"/>
    <w:tmpl w:val="3E3870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AA151F"/>
    <w:multiLevelType w:val="hybridMultilevel"/>
    <w:tmpl w:val="F8149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948AE"/>
    <w:multiLevelType w:val="multilevel"/>
    <w:tmpl w:val="08BE9E6C"/>
    <w:lvl w:ilvl="0">
      <w:start w:val="1"/>
      <w:numFmt w:val="bullet"/>
      <w:lvlText w:val=""/>
      <w:lvlJc w:val="left"/>
      <w:pPr>
        <w:tabs>
          <w:tab w:val="num" w:pos="726"/>
        </w:tabs>
        <w:ind w:left="72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4007E1"/>
    <w:multiLevelType w:val="hybridMultilevel"/>
    <w:tmpl w:val="FE165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F00E9"/>
    <w:multiLevelType w:val="multilevel"/>
    <w:tmpl w:val="3044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8538FB"/>
    <w:multiLevelType w:val="multilevel"/>
    <w:tmpl w:val="4C907E94"/>
    <w:lvl w:ilvl="0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D6F32"/>
    <w:multiLevelType w:val="hybridMultilevel"/>
    <w:tmpl w:val="5502C52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AA21AE8"/>
    <w:multiLevelType w:val="multilevel"/>
    <w:tmpl w:val="FCD2B8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810600"/>
    <w:multiLevelType w:val="hybridMultilevel"/>
    <w:tmpl w:val="682A7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E349F"/>
    <w:multiLevelType w:val="hybridMultilevel"/>
    <w:tmpl w:val="D368C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54430"/>
    <w:multiLevelType w:val="multilevel"/>
    <w:tmpl w:val="4F84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53065A"/>
    <w:multiLevelType w:val="multilevel"/>
    <w:tmpl w:val="D1F0A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307ADF"/>
    <w:multiLevelType w:val="hybridMultilevel"/>
    <w:tmpl w:val="3E0E0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07FB6"/>
    <w:multiLevelType w:val="multilevel"/>
    <w:tmpl w:val="9F62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3C21AC"/>
    <w:multiLevelType w:val="multilevel"/>
    <w:tmpl w:val="0E94C6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5B36A4"/>
    <w:multiLevelType w:val="multilevel"/>
    <w:tmpl w:val="E9E2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4F4597"/>
    <w:multiLevelType w:val="hybridMultilevel"/>
    <w:tmpl w:val="EB829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12356"/>
    <w:multiLevelType w:val="multilevel"/>
    <w:tmpl w:val="92404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127406"/>
    <w:multiLevelType w:val="hybridMultilevel"/>
    <w:tmpl w:val="C60063A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18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5"/>
  </w:num>
  <w:num w:numId="8">
    <w:abstractNumId w:val="20"/>
  </w:num>
  <w:num w:numId="9">
    <w:abstractNumId w:val="25"/>
  </w:num>
  <w:num w:numId="10">
    <w:abstractNumId w:val="23"/>
  </w:num>
  <w:num w:numId="11">
    <w:abstractNumId w:val="28"/>
  </w:num>
  <w:num w:numId="12">
    <w:abstractNumId w:val="19"/>
  </w:num>
  <w:num w:numId="13">
    <w:abstractNumId w:val="11"/>
  </w:num>
  <w:num w:numId="14">
    <w:abstractNumId w:val="22"/>
  </w:num>
  <w:num w:numId="15">
    <w:abstractNumId w:val="13"/>
  </w:num>
  <w:num w:numId="16">
    <w:abstractNumId w:val="12"/>
  </w:num>
  <w:num w:numId="17">
    <w:abstractNumId w:val="14"/>
  </w:num>
  <w:num w:numId="18">
    <w:abstractNumId w:val="24"/>
  </w:num>
  <w:num w:numId="19">
    <w:abstractNumId w:val="5"/>
  </w:num>
  <w:num w:numId="20">
    <w:abstractNumId w:val="10"/>
  </w:num>
  <w:num w:numId="21">
    <w:abstractNumId w:val="17"/>
  </w:num>
  <w:num w:numId="22">
    <w:abstractNumId w:val="3"/>
  </w:num>
  <w:num w:numId="23">
    <w:abstractNumId w:val="7"/>
  </w:num>
  <w:num w:numId="24">
    <w:abstractNumId w:val="6"/>
  </w:num>
  <w:num w:numId="25">
    <w:abstractNumId w:val="27"/>
  </w:num>
  <w:num w:numId="26">
    <w:abstractNumId w:val="21"/>
  </w:num>
  <w:num w:numId="27">
    <w:abstractNumId w:val="9"/>
  </w:num>
  <w:num w:numId="28">
    <w:abstractNumId w:val="16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FA"/>
    <w:rsid w:val="00016569"/>
    <w:rsid w:val="00033295"/>
    <w:rsid w:val="00036DC5"/>
    <w:rsid w:val="00046117"/>
    <w:rsid w:val="00052E7E"/>
    <w:rsid w:val="00057F57"/>
    <w:rsid w:val="00065AC7"/>
    <w:rsid w:val="000714A2"/>
    <w:rsid w:val="00075E10"/>
    <w:rsid w:val="00082F60"/>
    <w:rsid w:val="000A0E2B"/>
    <w:rsid w:val="000C199D"/>
    <w:rsid w:val="000D201A"/>
    <w:rsid w:val="000D2F91"/>
    <w:rsid w:val="000E3907"/>
    <w:rsid w:val="000F2B69"/>
    <w:rsid w:val="001046C1"/>
    <w:rsid w:val="00107A5C"/>
    <w:rsid w:val="0011607A"/>
    <w:rsid w:val="00126EAA"/>
    <w:rsid w:val="00131438"/>
    <w:rsid w:val="001653F3"/>
    <w:rsid w:val="00173656"/>
    <w:rsid w:val="00176BE5"/>
    <w:rsid w:val="00190181"/>
    <w:rsid w:val="001B561F"/>
    <w:rsid w:val="001D0D15"/>
    <w:rsid w:val="001F5811"/>
    <w:rsid w:val="00221637"/>
    <w:rsid w:val="002242BC"/>
    <w:rsid w:val="0022563B"/>
    <w:rsid w:val="0023765E"/>
    <w:rsid w:val="00243F15"/>
    <w:rsid w:val="0025773E"/>
    <w:rsid w:val="00261484"/>
    <w:rsid w:val="00284909"/>
    <w:rsid w:val="00286433"/>
    <w:rsid w:val="00287A8D"/>
    <w:rsid w:val="0029488B"/>
    <w:rsid w:val="002A153D"/>
    <w:rsid w:val="002A2F07"/>
    <w:rsid w:val="002D5373"/>
    <w:rsid w:val="002F2A82"/>
    <w:rsid w:val="002F6CB1"/>
    <w:rsid w:val="003078B4"/>
    <w:rsid w:val="0032256C"/>
    <w:rsid w:val="00336644"/>
    <w:rsid w:val="00391E7E"/>
    <w:rsid w:val="003A3B42"/>
    <w:rsid w:val="003B006D"/>
    <w:rsid w:val="003B3CA4"/>
    <w:rsid w:val="003C5405"/>
    <w:rsid w:val="003E6671"/>
    <w:rsid w:val="003F43DE"/>
    <w:rsid w:val="00402935"/>
    <w:rsid w:val="00422A7E"/>
    <w:rsid w:val="00427D6C"/>
    <w:rsid w:val="004443BF"/>
    <w:rsid w:val="00453B03"/>
    <w:rsid w:val="00462C13"/>
    <w:rsid w:val="004B00CC"/>
    <w:rsid w:val="004B013B"/>
    <w:rsid w:val="004B2071"/>
    <w:rsid w:val="004B49E3"/>
    <w:rsid w:val="004C5C86"/>
    <w:rsid w:val="004E1D11"/>
    <w:rsid w:val="004E57FE"/>
    <w:rsid w:val="004F6DD3"/>
    <w:rsid w:val="005009F2"/>
    <w:rsid w:val="005072B0"/>
    <w:rsid w:val="0050751B"/>
    <w:rsid w:val="00576C15"/>
    <w:rsid w:val="005779BA"/>
    <w:rsid w:val="00586B13"/>
    <w:rsid w:val="00595A6B"/>
    <w:rsid w:val="005A2F0D"/>
    <w:rsid w:val="005E6ED9"/>
    <w:rsid w:val="005F63AC"/>
    <w:rsid w:val="005F6CA7"/>
    <w:rsid w:val="005F7322"/>
    <w:rsid w:val="006001C4"/>
    <w:rsid w:val="006041F5"/>
    <w:rsid w:val="00620C2C"/>
    <w:rsid w:val="006253AA"/>
    <w:rsid w:val="00625E9C"/>
    <w:rsid w:val="0062634F"/>
    <w:rsid w:val="00656E02"/>
    <w:rsid w:val="00672C7B"/>
    <w:rsid w:val="0067519B"/>
    <w:rsid w:val="00681CBD"/>
    <w:rsid w:val="00687D48"/>
    <w:rsid w:val="00690D24"/>
    <w:rsid w:val="006961D0"/>
    <w:rsid w:val="006A5253"/>
    <w:rsid w:val="006A72D4"/>
    <w:rsid w:val="006B43E7"/>
    <w:rsid w:val="006D1B4F"/>
    <w:rsid w:val="006D5E50"/>
    <w:rsid w:val="00734238"/>
    <w:rsid w:val="00743E27"/>
    <w:rsid w:val="0074608A"/>
    <w:rsid w:val="00753B1E"/>
    <w:rsid w:val="007777CA"/>
    <w:rsid w:val="00795530"/>
    <w:rsid w:val="007A19E0"/>
    <w:rsid w:val="007D38A3"/>
    <w:rsid w:val="007E1C44"/>
    <w:rsid w:val="008173B3"/>
    <w:rsid w:val="008245F3"/>
    <w:rsid w:val="0083167C"/>
    <w:rsid w:val="008411E9"/>
    <w:rsid w:val="008531A5"/>
    <w:rsid w:val="00861BDC"/>
    <w:rsid w:val="008639D4"/>
    <w:rsid w:val="00881185"/>
    <w:rsid w:val="00893199"/>
    <w:rsid w:val="008B1CD9"/>
    <w:rsid w:val="008F573B"/>
    <w:rsid w:val="0090414F"/>
    <w:rsid w:val="0091623B"/>
    <w:rsid w:val="0093162F"/>
    <w:rsid w:val="00944471"/>
    <w:rsid w:val="00953815"/>
    <w:rsid w:val="00960FE0"/>
    <w:rsid w:val="009859F2"/>
    <w:rsid w:val="009F4A6F"/>
    <w:rsid w:val="00A02775"/>
    <w:rsid w:val="00A12CEF"/>
    <w:rsid w:val="00A14102"/>
    <w:rsid w:val="00A2116F"/>
    <w:rsid w:val="00A249CC"/>
    <w:rsid w:val="00A31D69"/>
    <w:rsid w:val="00A60CB7"/>
    <w:rsid w:val="00A72606"/>
    <w:rsid w:val="00A76718"/>
    <w:rsid w:val="00A76806"/>
    <w:rsid w:val="00A76D99"/>
    <w:rsid w:val="00A773D1"/>
    <w:rsid w:val="00A83232"/>
    <w:rsid w:val="00A94130"/>
    <w:rsid w:val="00AB3AE8"/>
    <w:rsid w:val="00AB57D1"/>
    <w:rsid w:val="00AB642A"/>
    <w:rsid w:val="00AE3C44"/>
    <w:rsid w:val="00AE4E94"/>
    <w:rsid w:val="00AE7D3A"/>
    <w:rsid w:val="00AF6656"/>
    <w:rsid w:val="00B20CB2"/>
    <w:rsid w:val="00B2245B"/>
    <w:rsid w:val="00B23034"/>
    <w:rsid w:val="00B47B21"/>
    <w:rsid w:val="00B62267"/>
    <w:rsid w:val="00B64ADA"/>
    <w:rsid w:val="00B7002B"/>
    <w:rsid w:val="00B72C74"/>
    <w:rsid w:val="00B77959"/>
    <w:rsid w:val="00B82205"/>
    <w:rsid w:val="00B8416A"/>
    <w:rsid w:val="00B951DC"/>
    <w:rsid w:val="00BA6F92"/>
    <w:rsid w:val="00BB270B"/>
    <w:rsid w:val="00BD0A4C"/>
    <w:rsid w:val="00BD4BB1"/>
    <w:rsid w:val="00BE0EB8"/>
    <w:rsid w:val="00BE1536"/>
    <w:rsid w:val="00C15035"/>
    <w:rsid w:val="00C22B29"/>
    <w:rsid w:val="00C35171"/>
    <w:rsid w:val="00C41AEC"/>
    <w:rsid w:val="00C45E51"/>
    <w:rsid w:val="00C506CD"/>
    <w:rsid w:val="00C51EE6"/>
    <w:rsid w:val="00C53793"/>
    <w:rsid w:val="00C6357E"/>
    <w:rsid w:val="00C71FEA"/>
    <w:rsid w:val="00C91EA6"/>
    <w:rsid w:val="00C95C6F"/>
    <w:rsid w:val="00CA05A8"/>
    <w:rsid w:val="00CB3E5B"/>
    <w:rsid w:val="00CB4002"/>
    <w:rsid w:val="00CB4A4C"/>
    <w:rsid w:val="00CE23F8"/>
    <w:rsid w:val="00CE2E5A"/>
    <w:rsid w:val="00CF1EE0"/>
    <w:rsid w:val="00D01042"/>
    <w:rsid w:val="00D33B17"/>
    <w:rsid w:val="00D765FA"/>
    <w:rsid w:val="00DB5DBC"/>
    <w:rsid w:val="00DE0685"/>
    <w:rsid w:val="00DE3407"/>
    <w:rsid w:val="00DF15AF"/>
    <w:rsid w:val="00E02F8C"/>
    <w:rsid w:val="00E31CFC"/>
    <w:rsid w:val="00E33A87"/>
    <w:rsid w:val="00E36D15"/>
    <w:rsid w:val="00E456CB"/>
    <w:rsid w:val="00E50340"/>
    <w:rsid w:val="00E53F45"/>
    <w:rsid w:val="00E574BC"/>
    <w:rsid w:val="00E80317"/>
    <w:rsid w:val="00E8159E"/>
    <w:rsid w:val="00E877BF"/>
    <w:rsid w:val="00E8790D"/>
    <w:rsid w:val="00EA0DA1"/>
    <w:rsid w:val="00EA28FA"/>
    <w:rsid w:val="00EB73B6"/>
    <w:rsid w:val="00EB7880"/>
    <w:rsid w:val="00ED66C8"/>
    <w:rsid w:val="00F16095"/>
    <w:rsid w:val="00F44E3A"/>
    <w:rsid w:val="00F62244"/>
    <w:rsid w:val="00F65B10"/>
    <w:rsid w:val="00F91888"/>
    <w:rsid w:val="00FD0AB2"/>
    <w:rsid w:val="00FE23F7"/>
    <w:rsid w:val="00FF3D53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8696CB"/>
  <w15:chartTrackingRefBased/>
  <w15:docId w15:val="{83BFB9A2-D462-489C-884E-956F23DC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4BB1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qFormat/>
    <w:rsid w:val="002F2A82"/>
    <w:pPr>
      <w:keepNext/>
      <w:jc w:val="center"/>
      <w:outlineLvl w:val="1"/>
    </w:pPr>
    <w:rPr>
      <w:rFonts w:ascii="a_AvanteNrBook" w:hAnsi="a_AvanteNrBook"/>
      <w:b/>
      <w:bCs/>
      <w:smallCaps/>
      <w:spacing w:val="20"/>
      <w:sz w:val="2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2A82"/>
    <w:rPr>
      <w:rFonts w:ascii="a_AvanteNrBook" w:eastAsia="Times New Roman" w:hAnsi="a_AvanteNrBook" w:cs="Times New Roman"/>
      <w:b/>
      <w:bCs/>
      <w:smallCaps/>
      <w:spacing w:val="20"/>
      <w:szCs w:val="24"/>
      <w:lang w:val="x-none" w:eastAsia="x-none"/>
    </w:rPr>
  </w:style>
  <w:style w:type="paragraph" w:styleId="a3">
    <w:name w:val="footnote text"/>
    <w:basedOn w:val="a"/>
    <w:link w:val="a4"/>
    <w:uiPriority w:val="99"/>
    <w:unhideWhenUsed/>
    <w:rsid w:val="00B62267"/>
    <w:rPr>
      <w:rFonts w:ascii="Calibri" w:hAnsi="Calibri"/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rsid w:val="00B62267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unhideWhenUsed/>
    <w:rsid w:val="00B62267"/>
    <w:rPr>
      <w:vertAlign w:val="superscript"/>
    </w:rPr>
  </w:style>
  <w:style w:type="table" w:styleId="a6">
    <w:name w:val="Table Grid"/>
    <w:basedOn w:val="a1"/>
    <w:uiPriority w:val="39"/>
    <w:rsid w:val="00C50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D4BB1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7">
    <w:name w:val="TOC Heading"/>
    <w:basedOn w:val="1"/>
    <w:next w:val="a"/>
    <w:uiPriority w:val="39"/>
    <w:unhideWhenUsed/>
    <w:qFormat/>
    <w:rsid w:val="00BD4BB1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21">
    <w:name w:val="toc 2"/>
    <w:basedOn w:val="a"/>
    <w:next w:val="a"/>
    <w:autoRedefine/>
    <w:uiPriority w:val="39"/>
    <w:unhideWhenUsed/>
    <w:rsid w:val="00BD4BB1"/>
    <w:pPr>
      <w:spacing w:after="100"/>
      <w:ind w:left="240"/>
    </w:pPr>
  </w:style>
  <w:style w:type="paragraph" w:styleId="11">
    <w:name w:val="toc 1"/>
    <w:basedOn w:val="a"/>
    <w:next w:val="a"/>
    <w:autoRedefine/>
    <w:uiPriority w:val="39"/>
    <w:unhideWhenUsed/>
    <w:rsid w:val="00C53793"/>
    <w:pPr>
      <w:tabs>
        <w:tab w:val="right" w:leader="dot" w:pos="9345"/>
      </w:tabs>
      <w:spacing w:after="100"/>
    </w:pPr>
    <w:rPr>
      <w:bCs/>
      <w:noProof/>
    </w:rPr>
  </w:style>
  <w:style w:type="character" w:styleId="a8">
    <w:name w:val="Hyperlink"/>
    <w:basedOn w:val="a0"/>
    <w:uiPriority w:val="99"/>
    <w:unhideWhenUsed/>
    <w:rsid w:val="00BD4BB1"/>
    <w:rPr>
      <w:color w:val="0563C1" w:themeColor="hyperlink"/>
      <w:u w:val="single"/>
    </w:rPr>
  </w:style>
  <w:style w:type="paragraph" w:styleId="a9">
    <w:name w:val="Body Text"/>
    <w:basedOn w:val="a"/>
    <w:link w:val="aa"/>
    <w:rsid w:val="0091623B"/>
    <w:pPr>
      <w:widowControl w:val="0"/>
      <w:ind w:left="760" w:firstLine="540"/>
    </w:pPr>
    <w:rPr>
      <w:rFonts w:ascii="Arial" w:hAnsi="Arial"/>
      <w:sz w:val="20"/>
      <w:szCs w:val="20"/>
      <w:lang w:val="en-US" w:eastAsia="en-US"/>
    </w:rPr>
  </w:style>
  <w:style w:type="character" w:customStyle="1" w:styleId="aa">
    <w:name w:val="Основной текст Знак"/>
    <w:basedOn w:val="a0"/>
    <w:link w:val="a9"/>
    <w:rsid w:val="0091623B"/>
    <w:rPr>
      <w:rFonts w:ascii="Arial" w:eastAsia="Times New Roman" w:hAnsi="Arial" w:cs="Times New Roman"/>
      <w:sz w:val="20"/>
      <w:szCs w:val="20"/>
      <w:lang w:val="en-US"/>
    </w:rPr>
  </w:style>
  <w:style w:type="paragraph" w:styleId="ab">
    <w:name w:val="List Paragraph"/>
    <w:basedOn w:val="a"/>
    <w:link w:val="ac"/>
    <w:uiPriority w:val="99"/>
    <w:qFormat/>
    <w:rsid w:val="00AB642A"/>
    <w:pPr>
      <w:ind w:left="720"/>
      <w:contextualSpacing/>
    </w:pPr>
  </w:style>
  <w:style w:type="paragraph" w:customStyle="1" w:styleId="ConsPlusNormal">
    <w:name w:val="ConsPlusNormal"/>
    <w:rsid w:val="007955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">
    <w:name w:val="Абзац списка Знак"/>
    <w:basedOn w:val="a0"/>
    <w:link w:val="ab"/>
    <w:uiPriority w:val="99"/>
    <w:rsid w:val="00E02F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9488B"/>
    <w:rPr>
      <w:b/>
      <w:bCs/>
    </w:rPr>
  </w:style>
  <w:style w:type="character" w:customStyle="1" w:styleId="extended-textshort">
    <w:name w:val="extended-text__short"/>
    <w:basedOn w:val="a0"/>
    <w:rsid w:val="0029488B"/>
  </w:style>
  <w:style w:type="paragraph" w:customStyle="1" w:styleId="ae">
    <w:name w:val="список с точками"/>
    <w:basedOn w:val="a"/>
    <w:uiPriority w:val="99"/>
    <w:rsid w:val="006D5E50"/>
    <w:pPr>
      <w:tabs>
        <w:tab w:val="num" w:pos="360"/>
        <w:tab w:val="num" w:pos="756"/>
      </w:tabs>
      <w:spacing w:line="312" w:lineRule="auto"/>
      <w:ind w:left="756"/>
      <w:jc w:val="both"/>
    </w:pPr>
  </w:style>
  <w:style w:type="character" w:customStyle="1" w:styleId="fontstyle21">
    <w:name w:val="fontstyle21"/>
    <w:basedOn w:val="a0"/>
    <w:rsid w:val="0028643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286433"/>
    <w:pPr>
      <w:tabs>
        <w:tab w:val="num" w:pos="360"/>
      </w:tabs>
      <w:spacing w:before="100" w:beforeAutospacing="1" w:after="100" w:afterAutospacing="1"/>
    </w:pPr>
  </w:style>
  <w:style w:type="character" w:customStyle="1" w:styleId="fontstyle01">
    <w:name w:val="fontstyle01"/>
    <w:basedOn w:val="a0"/>
    <w:rsid w:val="0028643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01656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16569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header"/>
    <w:basedOn w:val="a"/>
    <w:link w:val="af3"/>
    <w:uiPriority w:val="99"/>
    <w:unhideWhenUsed/>
    <w:rsid w:val="00A94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A941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A94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A941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jtycat">
    <w:name w:val="sc-jtycat"/>
    <w:basedOn w:val="a0"/>
    <w:rsid w:val="00A2116F"/>
  </w:style>
  <w:style w:type="character" w:customStyle="1" w:styleId="ypks7kbdpwfgdykd3qb9">
    <w:name w:val="ypks7kbdpwfgdykd3qb9"/>
    <w:basedOn w:val="a0"/>
    <w:rsid w:val="00287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8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2D0D3-E4BB-43AC-B766-55C5EBF4E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7</Pages>
  <Words>2103</Words>
  <Characters>11991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ProvarSN</cp:lastModifiedBy>
  <cp:revision>40</cp:revision>
  <cp:lastPrinted>2025-11-20T04:55:00Z</cp:lastPrinted>
  <dcterms:created xsi:type="dcterms:W3CDTF">2024-05-21T07:20:00Z</dcterms:created>
  <dcterms:modified xsi:type="dcterms:W3CDTF">2025-12-22T07:51:00Z</dcterms:modified>
</cp:coreProperties>
</file>