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82" w:rsidRPr="005465AE" w:rsidRDefault="002F2A82" w:rsidP="00BD4BB1">
      <w:pPr>
        <w:jc w:val="center"/>
      </w:pPr>
      <w:r w:rsidRPr="005465AE">
        <w:t>Министерство науки и высшего образования Российской Федерации</w:t>
      </w:r>
    </w:p>
    <w:p w:rsidR="002F2A82" w:rsidRPr="005465AE" w:rsidRDefault="002F2A82" w:rsidP="00BD4BB1">
      <w:pPr>
        <w:jc w:val="center"/>
        <w:rPr>
          <w:rFonts w:eastAsia="Calibri"/>
        </w:rPr>
      </w:pPr>
      <w:r w:rsidRPr="005465AE">
        <w:rPr>
          <w:rFonts w:eastAsia="Calibri"/>
        </w:rPr>
        <w:t>Федеральное государственное автономное образовательное учреждение</w:t>
      </w:r>
    </w:p>
    <w:p w:rsidR="002F2A82" w:rsidRPr="005465AE" w:rsidRDefault="002F2A82" w:rsidP="00BD4BB1">
      <w:pPr>
        <w:jc w:val="center"/>
        <w:rPr>
          <w:rFonts w:eastAsia="Calibri"/>
          <w:bCs/>
        </w:rPr>
      </w:pPr>
      <w:r w:rsidRPr="005465AE">
        <w:rPr>
          <w:rFonts w:eastAsia="Calibri"/>
        </w:rPr>
        <w:t xml:space="preserve">высшего образования </w:t>
      </w:r>
      <w:r w:rsidRPr="005465AE">
        <w:rPr>
          <w:rFonts w:eastAsia="Calibri"/>
          <w:bCs/>
        </w:rPr>
        <w:t>«Новосибирский национальный исследовательский государственный университет» (Новосибирский государственный университет, НГУ)</w:t>
      </w:r>
    </w:p>
    <w:p w:rsidR="002F2A82" w:rsidRPr="005465AE" w:rsidRDefault="002F2A82" w:rsidP="002F2A82">
      <w:pPr>
        <w:jc w:val="center"/>
        <w:rPr>
          <w:rFonts w:eastAsia="Calibri"/>
          <w:bCs/>
        </w:rPr>
      </w:pPr>
    </w:p>
    <w:p w:rsidR="002F2A82" w:rsidRPr="005465AE" w:rsidRDefault="0083167C" w:rsidP="002F2A82">
      <w:pPr>
        <w:jc w:val="center"/>
        <w:rPr>
          <w:rFonts w:eastAsia="Calibri"/>
          <w:bCs/>
        </w:rPr>
      </w:pPr>
      <w:r w:rsidRPr="005465AE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41299</wp:posOffset>
                </wp:positionH>
                <wp:positionV relativeFrom="paragraph">
                  <wp:posOffset>174901</wp:posOffset>
                </wp:positionV>
                <wp:extent cx="5943600" cy="17252"/>
                <wp:effectExtent l="0" t="0" r="19050" b="209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940757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13.75pt" to="471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795530" w:rsidRPr="005465AE">
        <w:rPr>
          <w:rFonts w:eastAsia="Calibri"/>
          <w:bCs/>
        </w:rPr>
        <w:t>Физический факульте</w:t>
      </w:r>
      <w:r w:rsidRPr="005465AE">
        <w:rPr>
          <w:rFonts w:eastAsia="Calibri"/>
          <w:bCs/>
        </w:rPr>
        <w:t>т</w:t>
      </w:r>
    </w:p>
    <w:p w:rsidR="005779BA" w:rsidRPr="005465AE" w:rsidRDefault="005779BA"/>
    <w:p w:rsidR="0083167C" w:rsidRPr="005465AE" w:rsidRDefault="001D0D15" w:rsidP="00950DAE">
      <w:pPr>
        <w:jc w:val="right"/>
      </w:pPr>
      <w:r w:rsidRPr="005465AE">
        <w:t xml:space="preserve">                                                                                             </w:t>
      </w:r>
      <w:r w:rsidR="0011607A" w:rsidRPr="005465AE">
        <w:t xml:space="preserve">       </w:t>
      </w:r>
      <w:r w:rsidR="0011607A" w:rsidRPr="005465AE">
        <w:rPr>
          <w:noProof/>
        </w:rPr>
        <w:drawing>
          <wp:inline distT="0" distB="0" distL="0" distR="0" wp14:anchorId="5CFBE1FB" wp14:editId="46194AE0">
            <wp:extent cx="2562225" cy="1595827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676" cy="162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7C" w:rsidRPr="005465AE" w:rsidRDefault="0083167C" w:rsidP="0083167C">
      <w:pPr>
        <w:jc w:val="center"/>
      </w:pPr>
      <w:r w:rsidRPr="005465AE">
        <w:t>РАБОЧАЯ ПРОГРАММА ДИСЦИПЛИНЫ</w:t>
      </w:r>
    </w:p>
    <w:p w:rsidR="0083167C" w:rsidRPr="005465AE" w:rsidRDefault="0083167C"/>
    <w:p w:rsidR="0083167C" w:rsidRPr="005465AE" w:rsidRDefault="00263FD9" w:rsidP="00795530">
      <w:pPr>
        <w:jc w:val="center"/>
        <w:rPr>
          <w:b/>
        </w:rPr>
      </w:pPr>
      <w:r w:rsidRPr="005465AE">
        <w:rPr>
          <w:b/>
        </w:rPr>
        <w:t>ЗНАКОМСТВО С ИДЕЯМИ СИ ЦЗИНЬПИНА О СОЦИАЛИЗМЕ С КИТАЙСКОЙ СПЕЦИФИКОЙ ДЛЯ НОВОЙ ЭРЫ</w:t>
      </w:r>
    </w:p>
    <w:p w:rsidR="00795530" w:rsidRPr="005465AE" w:rsidRDefault="00795530" w:rsidP="00795530">
      <w:pPr>
        <w:jc w:val="center"/>
      </w:pPr>
    </w:p>
    <w:p w:rsidR="002F2A82" w:rsidRPr="005465AE" w:rsidRDefault="0083167C" w:rsidP="0083167C">
      <w:pPr>
        <w:jc w:val="center"/>
      </w:pPr>
      <w:r w:rsidRPr="005465AE">
        <w:t xml:space="preserve">направление подготовки: </w:t>
      </w:r>
      <w:r w:rsidR="00E8159E" w:rsidRPr="005465AE">
        <w:rPr>
          <w:b/>
        </w:rPr>
        <w:t>03.03.02 Физика</w:t>
      </w:r>
    </w:p>
    <w:p w:rsidR="00CA05A8" w:rsidRPr="005465AE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5465AE">
        <w:rPr>
          <w:bCs/>
        </w:rPr>
        <w:t>направленность (профиль):</w:t>
      </w:r>
      <w:r w:rsidRPr="005465AE">
        <w:rPr>
          <w:b/>
        </w:rPr>
        <w:t xml:space="preserve"> </w:t>
      </w:r>
      <w:r w:rsidR="00E8159E" w:rsidRPr="005465AE">
        <w:rPr>
          <w:b/>
        </w:rPr>
        <w:t>Физика</w:t>
      </w:r>
    </w:p>
    <w:p w:rsidR="00DD4E0F" w:rsidRPr="005465AE" w:rsidRDefault="00DD4E0F" w:rsidP="00DD4E0F">
      <w:pPr>
        <w:autoSpaceDE w:val="0"/>
        <w:autoSpaceDN w:val="0"/>
        <w:adjustRightInd w:val="0"/>
        <w:jc w:val="center"/>
      </w:pPr>
      <w:r w:rsidRPr="005465AE">
        <w:t>Совместная образовательная программа высшего образования</w:t>
      </w:r>
    </w:p>
    <w:p w:rsidR="00DD4E0F" w:rsidRPr="005465AE" w:rsidRDefault="00DD4E0F" w:rsidP="00DD4E0F">
      <w:pPr>
        <w:autoSpaceDE w:val="0"/>
        <w:autoSpaceDN w:val="0"/>
        <w:adjustRightInd w:val="0"/>
        <w:jc w:val="center"/>
        <w:rPr>
          <w:b/>
        </w:rPr>
      </w:pPr>
      <w:r w:rsidRPr="005465AE">
        <w:t xml:space="preserve">с </w:t>
      </w:r>
      <w:proofErr w:type="spellStart"/>
      <w:r w:rsidRPr="005465AE">
        <w:t>Чунцинским</w:t>
      </w:r>
      <w:proofErr w:type="spellEnd"/>
      <w:r w:rsidRPr="005465AE">
        <w:t xml:space="preserve"> Университетом (Китай)</w:t>
      </w:r>
    </w:p>
    <w:p w:rsidR="0083167C" w:rsidRPr="005465AE" w:rsidRDefault="0083167C" w:rsidP="00CA05A8"/>
    <w:p w:rsidR="0083167C" w:rsidRPr="005465AE" w:rsidRDefault="00881185" w:rsidP="0083167C">
      <w:pPr>
        <w:jc w:val="center"/>
      </w:pPr>
      <w:r w:rsidRPr="005465AE">
        <w:t>Форма обучения: очная</w:t>
      </w: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90"/>
        <w:gridCol w:w="946"/>
        <w:gridCol w:w="946"/>
        <w:gridCol w:w="947"/>
        <w:gridCol w:w="992"/>
        <w:gridCol w:w="993"/>
        <w:gridCol w:w="744"/>
        <w:gridCol w:w="744"/>
        <w:gridCol w:w="744"/>
        <w:gridCol w:w="744"/>
      </w:tblGrid>
      <w:tr w:rsidR="00795530" w:rsidRPr="005465AE" w:rsidTr="00795530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5465AE">
              <w:rPr>
                <w:b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5465AE">
              <w:rPr>
                <w:b/>
                <w:spacing w:val="-6"/>
                <w:sz w:val="20"/>
                <w:szCs w:val="20"/>
              </w:rPr>
              <w:t>Общий</w:t>
            </w:r>
          </w:p>
          <w:p w:rsidR="00795530" w:rsidRPr="005465AE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5465AE">
              <w:rPr>
                <w:b/>
                <w:spacing w:val="-6"/>
                <w:sz w:val="20"/>
                <w:szCs w:val="20"/>
              </w:rPr>
              <w:t>объем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5465AE">
              <w:rPr>
                <w:b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5465AE">
              <w:rPr>
                <w:b/>
                <w:spacing w:val="-6"/>
                <w:sz w:val="20"/>
                <w:szCs w:val="20"/>
              </w:rPr>
              <w:t>Промежуточная аттестация (в часах)</w:t>
            </w:r>
          </w:p>
        </w:tc>
      </w:tr>
      <w:tr w:rsidR="00795530" w:rsidRPr="005465AE" w:rsidTr="00795530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5465AE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5465AE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Самостоятельная подготовка к промежуточной 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 xml:space="preserve">Контактная работа </w:t>
            </w:r>
          </w:p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обучающихся с преподавателем</w:t>
            </w:r>
          </w:p>
        </w:tc>
      </w:tr>
      <w:tr w:rsidR="00795530" w:rsidRPr="005465AE" w:rsidTr="00795530">
        <w:trPr>
          <w:cantSplit/>
          <w:trHeight w:val="1521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5465AE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5465AE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5465AE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Лабораторные</w:t>
            </w:r>
          </w:p>
          <w:p w:rsidR="00795530" w:rsidRPr="005465AE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5465AE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530" w:rsidRPr="005465AE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Зачет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530" w:rsidRPr="005465AE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5465AE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Экзамен</w:t>
            </w:r>
          </w:p>
        </w:tc>
      </w:tr>
      <w:tr w:rsidR="00795530" w:rsidRPr="005465AE" w:rsidTr="00795530">
        <w:trPr>
          <w:trHeight w:val="341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465AE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465AE">
              <w:rPr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465AE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465AE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465AE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465AE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795530" w:rsidRPr="005465AE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5465AE"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</w:tr>
      <w:tr w:rsidR="0025773E" w:rsidRPr="005465AE" w:rsidTr="00795530">
        <w:trPr>
          <w:trHeight w:val="308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25773E" w:rsidRPr="005465AE" w:rsidRDefault="003E10FA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25773E" w:rsidRPr="005465AE" w:rsidRDefault="003F1018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108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25773E" w:rsidRPr="005465AE" w:rsidRDefault="00B823C9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48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5465AE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25773E" w:rsidRPr="005465AE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25773E" w:rsidRPr="005465AE" w:rsidRDefault="00D62E84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5465AE" w:rsidRDefault="00D62E84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18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5465AE" w:rsidRDefault="00D62E84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5465AE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5465AE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5773E" w:rsidRPr="005465AE" w:rsidRDefault="00D62E84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>2</w:t>
            </w:r>
          </w:p>
        </w:tc>
      </w:tr>
      <w:tr w:rsidR="00BA6F92" w:rsidRPr="005465AE" w:rsidTr="00795530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5465AE" w:rsidRDefault="00BA6F92" w:rsidP="00BA6F92">
            <w:pPr>
              <w:snapToGrid w:val="0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 xml:space="preserve">Всего </w:t>
            </w:r>
            <w:r w:rsidR="00D62E84" w:rsidRPr="005465AE">
              <w:rPr>
                <w:spacing w:val="-6"/>
                <w:sz w:val="20"/>
                <w:szCs w:val="20"/>
              </w:rPr>
              <w:t>108</w:t>
            </w:r>
            <w:r w:rsidRPr="005465AE">
              <w:rPr>
                <w:spacing w:val="-6"/>
                <w:sz w:val="20"/>
                <w:szCs w:val="20"/>
              </w:rPr>
              <w:t xml:space="preserve"> часов /</w:t>
            </w:r>
            <w:r w:rsidR="00D62E84" w:rsidRPr="005465AE">
              <w:rPr>
                <w:spacing w:val="-6"/>
                <w:sz w:val="20"/>
                <w:szCs w:val="20"/>
              </w:rPr>
              <w:t>3</w:t>
            </w:r>
            <w:r w:rsidRPr="005465AE">
              <w:rPr>
                <w:spacing w:val="-6"/>
                <w:sz w:val="20"/>
                <w:szCs w:val="20"/>
              </w:rPr>
              <w:t xml:space="preserve"> зачетн</w:t>
            </w:r>
            <w:r w:rsidR="00D62E84" w:rsidRPr="005465AE">
              <w:rPr>
                <w:spacing w:val="-6"/>
                <w:sz w:val="20"/>
                <w:szCs w:val="20"/>
              </w:rPr>
              <w:t>ые</w:t>
            </w:r>
            <w:r w:rsidRPr="005465AE">
              <w:rPr>
                <w:spacing w:val="-6"/>
                <w:sz w:val="20"/>
                <w:szCs w:val="20"/>
              </w:rPr>
              <w:t xml:space="preserve"> единиц</w:t>
            </w:r>
            <w:r w:rsidR="002136DD" w:rsidRPr="005465AE">
              <w:rPr>
                <w:spacing w:val="-6"/>
                <w:sz w:val="20"/>
                <w:szCs w:val="20"/>
              </w:rPr>
              <w:t>ы</w:t>
            </w:r>
            <w:r w:rsidRPr="005465AE">
              <w:rPr>
                <w:spacing w:val="-6"/>
                <w:sz w:val="20"/>
                <w:szCs w:val="20"/>
              </w:rPr>
              <w:t>, из них:</w:t>
            </w:r>
          </w:p>
          <w:p w:rsidR="00BA6F92" w:rsidRPr="005465AE" w:rsidRDefault="00BA6F92" w:rsidP="00D62E84">
            <w:pPr>
              <w:snapToGrid w:val="0"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 xml:space="preserve">- контактная работа </w:t>
            </w:r>
            <w:r w:rsidR="00D62E84" w:rsidRPr="005465AE">
              <w:rPr>
                <w:spacing w:val="-6"/>
                <w:sz w:val="20"/>
                <w:szCs w:val="20"/>
              </w:rPr>
              <w:t>54</w:t>
            </w:r>
            <w:r w:rsidRPr="005465AE">
              <w:rPr>
                <w:spacing w:val="-6"/>
                <w:sz w:val="20"/>
                <w:szCs w:val="20"/>
              </w:rPr>
              <w:t xml:space="preserve"> час</w:t>
            </w:r>
            <w:r w:rsidR="00D62E84" w:rsidRPr="005465AE">
              <w:rPr>
                <w:spacing w:val="-6"/>
                <w:sz w:val="20"/>
                <w:szCs w:val="20"/>
              </w:rPr>
              <w:t>а</w:t>
            </w:r>
          </w:p>
        </w:tc>
      </w:tr>
      <w:tr w:rsidR="00BA6F92" w:rsidRPr="005465AE" w:rsidTr="00287A8D">
        <w:trPr>
          <w:trHeight w:val="79"/>
        </w:trPr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5465AE" w:rsidRDefault="00BA6F92" w:rsidP="00851C64">
            <w:pPr>
              <w:snapToGrid w:val="0"/>
              <w:contextualSpacing/>
              <w:rPr>
                <w:spacing w:val="-6"/>
                <w:sz w:val="20"/>
                <w:szCs w:val="20"/>
              </w:rPr>
            </w:pPr>
            <w:r w:rsidRPr="005465AE">
              <w:rPr>
                <w:spacing w:val="-6"/>
                <w:sz w:val="20"/>
                <w:szCs w:val="20"/>
              </w:rPr>
              <w:t xml:space="preserve">Компетенции </w:t>
            </w:r>
            <w:r w:rsidR="00D62E84" w:rsidRPr="005465AE">
              <w:rPr>
                <w:spacing w:val="-6"/>
                <w:sz w:val="20"/>
                <w:szCs w:val="20"/>
              </w:rPr>
              <w:t>УК-5</w:t>
            </w:r>
            <w:r w:rsidR="00851C64">
              <w:rPr>
                <w:spacing w:val="-6"/>
                <w:sz w:val="20"/>
                <w:szCs w:val="20"/>
              </w:rPr>
              <w:t xml:space="preserve"> УК-10</w:t>
            </w:r>
          </w:p>
        </w:tc>
      </w:tr>
    </w:tbl>
    <w:p w:rsidR="00795530" w:rsidRPr="005465AE" w:rsidRDefault="00795530" w:rsidP="00881185">
      <w:pPr>
        <w:jc w:val="center"/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4F28F1" w:rsidRPr="005465AE" w:rsidTr="007F4DC8">
        <w:tc>
          <w:tcPr>
            <w:tcW w:w="5670" w:type="dxa"/>
            <w:vAlign w:val="center"/>
          </w:tcPr>
          <w:p w:rsidR="004F28F1" w:rsidRPr="005465AE" w:rsidRDefault="004F28F1" w:rsidP="007F4DC8">
            <w:r w:rsidRPr="005465AE">
              <w:t xml:space="preserve">Руководитель программы от ФФ НГУ, д.ф.-м.н.                                                                                                 А.Г. </w:t>
            </w:r>
            <w:proofErr w:type="spellStart"/>
            <w:r w:rsidRPr="005465AE">
              <w:t>Погосов</w:t>
            </w:r>
            <w:proofErr w:type="spellEnd"/>
          </w:p>
        </w:tc>
        <w:tc>
          <w:tcPr>
            <w:tcW w:w="3828" w:type="dxa"/>
            <w:vAlign w:val="center"/>
          </w:tcPr>
          <w:p w:rsidR="004F28F1" w:rsidRPr="005465AE" w:rsidRDefault="004F28F1" w:rsidP="007F4DC8">
            <w:r w:rsidRPr="005465AE">
              <w:object w:dxaOrig="241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2.75pt" o:ole="">
                  <v:imagedata r:id="rId9" o:title=""/>
                </v:shape>
                <o:OLEObject Type="Embed" ProgID="PBrush" ShapeID="_x0000_i1025" DrawAspect="Content" ObjectID="_1835348114" r:id="rId10"/>
              </w:object>
            </w:r>
          </w:p>
        </w:tc>
      </w:tr>
    </w:tbl>
    <w:p w:rsidR="001046C1" w:rsidRPr="005465AE" w:rsidRDefault="001046C1" w:rsidP="001046C1">
      <w:pPr>
        <w:rPr>
          <w:rFonts w:eastAsia="Calibri"/>
        </w:rPr>
      </w:pPr>
      <w:r w:rsidRPr="005465AE">
        <w:rPr>
          <w:rFonts w:eastAsia="Calibri"/>
        </w:rPr>
        <w:tab/>
      </w:r>
      <w:r w:rsidRPr="005465AE">
        <w:rPr>
          <w:rFonts w:eastAsia="Calibri"/>
        </w:rPr>
        <w:tab/>
      </w:r>
      <w:r w:rsidRPr="005465AE">
        <w:rPr>
          <w:rFonts w:eastAsia="Calibri"/>
        </w:rPr>
        <w:tab/>
      </w:r>
      <w:r w:rsidRPr="005465AE">
        <w:rPr>
          <w:rFonts w:eastAsia="Calibri"/>
        </w:rPr>
        <w:tab/>
      </w:r>
      <w:r w:rsidRPr="005465AE">
        <w:rPr>
          <w:rFonts w:eastAsia="Calibri"/>
        </w:rPr>
        <w:tab/>
      </w:r>
      <w:r w:rsidRPr="005465AE">
        <w:rPr>
          <w:rFonts w:eastAsia="Calibri"/>
        </w:rPr>
        <w:tab/>
      </w:r>
      <w:r w:rsidRPr="005465AE">
        <w:rPr>
          <w:rFonts w:eastAsia="Calibri"/>
        </w:rPr>
        <w:tab/>
      </w:r>
      <w:r w:rsidRPr="005465AE">
        <w:rPr>
          <w:rFonts w:eastAsia="Calibri"/>
        </w:rPr>
        <w:tab/>
      </w:r>
      <w:r w:rsidRPr="005465AE">
        <w:rPr>
          <w:rFonts w:eastAsia="Calibri"/>
        </w:rPr>
        <w:tab/>
      </w:r>
      <w:r w:rsidRPr="005465AE">
        <w:rPr>
          <w:rFonts w:eastAsia="Calibri"/>
        </w:rPr>
        <w:tab/>
      </w:r>
    </w:p>
    <w:p w:rsidR="00881185" w:rsidRPr="005465AE" w:rsidRDefault="00881185" w:rsidP="00BD4BB1">
      <w:pPr>
        <w:jc w:val="center"/>
      </w:pPr>
    </w:p>
    <w:p w:rsidR="00881185" w:rsidRPr="005465AE" w:rsidRDefault="00881185" w:rsidP="00795530">
      <w:pPr>
        <w:jc w:val="center"/>
      </w:pPr>
      <w:r w:rsidRPr="005465AE">
        <w:t>Новосибирск, 20</w:t>
      </w:r>
      <w:r w:rsidR="0011607A" w:rsidRPr="005465AE">
        <w:t>25</w:t>
      </w:r>
      <w:r w:rsidRPr="005465AE">
        <w:br w:type="page"/>
      </w:r>
    </w:p>
    <w:sdt>
      <w:sdtPr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</w:rPr>
        <w:id w:val="-1290890152"/>
        <w:docPartObj>
          <w:docPartGallery w:val="Table of Contents"/>
          <w:docPartUnique/>
        </w:docPartObj>
      </w:sdtPr>
      <w:sdtEndPr/>
      <w:sdtContent>
        <w:p w:rsidR="00BD4BB1" w:rsidRPr="005465AE" w:rsidRDefault="00BD4BB1" w:rsidP="00BD4BB1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5465AE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5465AE" w:rsidRDefault="00BD4BB1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r w:rsidRPr="005465AE">
            <w:fldChar w:fldCharType="begin"/>
          </w:r>
          <w:r w:rsidRPr="005465AE">
            <w:instrText xml:space="preserve"> TOC \o "1-3" \h \z \u </w:instrText>
          </w:r>
          <w:r w:rsidRPr="005465AE">
            <w:fldChar w:fldCharType="separate"/>
          </w:r>
          <w:hyperlink w:anchor="_Toc217294254" w:history="1">
            <w:r w:rsidR="005465AE" w:rsidRPr="00344ACD">
              <w:rPr>
                <w:rStyle w:val="a8"/>
              </w:rPr>
              <w:t>1. Перечень планируемых результатов обучения по дисциплине, соотнесённых с установленными в программе индикаторами достижения компетенций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_Toc217294254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4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55" w:history="1">
            <w:r w:rsidR="005465AE" w:rsidRPr="00344ACD">
              <w:rPr>
                <w:rStyle w:val="a8"/>
              </w:rPr>
              <w:t>2. Место дисциплины в структуре образовательной программы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_Toc217294255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4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56" w:history="1">
            <w:r w:rsidR="005465AE" w:rsidRPr="00344ACD">
              <w:rPr>
                <w:rStyle w:val="a8"/>
              </w:rPr>
              <w:t>3. Трудоемкость дисциплины в зачетных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_Toc217294256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4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57" w:history="1">
            <w:r w:rsidR="005465AE" w:rsidRPr="00344ACD">
              <w:rPr>
                <w:rStyle w:val="a8"/>
              </w:rPr>
      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_Toc217294257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5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75" w:history="1">
            <w:r w:rsidR="005465AE" w:rsidRPr="00344ACD">
              <w:rPr>
                <w:rStyle w:val="a8"/>
              </w:rPr>
              <w:t>5. Перечень учебной литературы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_Toc217294275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5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76" w:history="1">
            <w:r w:rsidR="005465AE" w:rsidRPr="00344ACD">
              <w:rPr>
                <w:rStyle w:val="a8"/>
              </w:rPr>
              <w:t>6. Перечень учебно-методических материалов по самостоятельной работе обучающихся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_Toc217294276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5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77" w:history="1">
            <w:r w:rsidR="005465AE" w:rsidRPr="00344ACD">
              <w:rPr>
                <w:rStyle w:val="a8"/>
              </w:rPr>
              <w:t>7. Перечень ресурсов информационно-телекоммуникационной сети «Интернет», необходимых для освоения дисциплины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_Toc217294277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8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78" w:history="1">
            <w:r w:rsidR="005465AE" w:rsidRPr="00344ACD">
              <w:rPr>
                <w:rStyle w:val="a8"/>
              </w:rPr>
              <w:t>8. Перечень информационных технологий, используемых при осуществлении образовательного процесса по дисциплине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_Toc217294278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8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79" w:history="1">
            <w:r w:rsidR="005465AE" w:rsidRPr="00344ACD">
              <w:rPr>
                <w:rStyle w:val="a8"/>
              </w:rPr>
              <w:t>9. Материально-техническая база, необходимая для осуществления образовательного процесса по дисциплине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_Toc217294279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8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80" w:history="1">
            <w:r w:rsidR="005465AE" w:rsidRPr="00344ACD">
              <w:rPr>
                <w:rStyle w:val="a8"/>
              </w:rPr>
              <w:t>10. Оценочные средства для проведения текущего контроля и промежуточной аттестации по дисциплине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_Toc217294280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8</w:t>
            </w:r>
            <w:r w:rsidR="005465AE">
              <w:rPr>
                <w:webHidden/>
              </w:rPr>
              <w:fldChar w:fldCharType="end"/>
            </w:r>
          </w:hyperlink>
        </w:p>
        <w:p w:rsidR="005465AE" w:rsidRDefault="00851C64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294281" w:history="1">
            <w:r w:rsidR="005465AE" w:rsidRPr="005465AE">
              <w:rPr>
                <w:rStyle w:val="a8"/>
                <w:u w:val="none"/>
              </w:rPr>
              <w:t>Приложение</w:t>
            </w:r>
            <w:r w:rsidR="005465AE" w:rsidRPr="00344ACD">
              <w:rPr>
                <w:rStyle w:val="a8"/>
                <w:b/>
              </w:rPr>
              <w:t xml:space="preserve"> </w:t>
            </w:r>
            <w:r w:rsidR="005465AE" w:rsidRPr="005465AE">
              <w:rPr>
                <w:rStyle w:val="a8"/>
                <w:u w:val="none"/>
              </w:rPr>
              <w:t>1</w:t>
            </w:r>
          </w:hyperlink>
          <w:r w:rsidR="005465AE" w:rsidRPr="005465AE">
            <w:rPr>
              <w:rStyle w:val="a8"/>
              <w:u w:val="none"/>
            </w:rPr>
            <w:t xml:space="preserve"> </w:t>
          </w:r>
          <w:hyperlink w:anchor="_Toc217294282" w:history="1">
            <w:r w:rsidR="005465AE" w:rsidRPr="005465AE">
              <w:rPr>
                <w:rStyle w:val="a8"/>
                <w:u w:val="none"/>
              </w:rPr>
              <w:t>Аннотация</w:t>
            </w:r>
            <w:r w:rsidR="005465AE">
              <w:rPr>
                <w:webHidden/>
              </w:rPr>
              <w:tab/>
            </w:r>
            <w:r w:rsidR="005465AE">
              <w:rPr>
                <w:webHidden/>
              </w:rPr>
              <w:fldChar w:fldCharType="begin"/>
            </w:r>
            <w:r w:rsidR="005465AE">
              <w:rPr>
                <w:webHidden/>
              </w:rPr>
              <w:instrText xml:space="preserve"> PAGEREF _Toc217294282 \h </w:instrText>
            </w:r>
            <w:r w:rsidR="005465AE">
              <w:rPr>
                <w:webHidden/>
              </w:rPr>
            </w:r>
            <w:r w:rsidR="005465AE">
              <w:rPr>
                <w:webHidden/>
              </w:rPr>
              <w:fldChar w:fldCharType="separate"/>
            </w:r>
            <w:r w:rsidR="005465AE">
              <w:rPr>
                <w:webHidden/>
              </w:rPr>
              <w:t>12</w:t>
            </w:r>
            <w:r w:rsidR="005465AE">
              <w:rPr>
                <w:webHidden/>
              </w:rPr>
              <w:fldChar w:fldCharType="end"/>
            </w:r>
          </w:hyperlink>
        </w:p>
        <w:p w:rsidR="00BD4BB1" w:rsidRPr="005465AE" w:rsidRDefault="00BD4BB1" w:rsidP="004B1952">
          <w:pPr>
            <w:pStyle w:val="11"/>
          </w:pPr>
          <w:r w:rsidRPr="005465AE">
            <w:fldChar w:fldCharType="end"/>
          </w:r>
        </w:p>
      </w:sdtContent>
    </w:sdt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  <w:bookmarkStart w:id="0" w:name="_GoBack"/>
      <w:bookmarkEnd w:id="0"/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881185" w:rsidRPr="005465AE" w:rsidRDefault="00881185" w:rsidP="00881185">
      <w:pPr>
        <w:jc w:val="center"/>
      </w:pPr>
    </w:p>
    <w:p w:rsidR="00036DC5" w:rsidRPr="005465AE" w:rsidRDefault="00036DC5">
      <w:pPr>
        <w:spacing w:after="160" w:line="259" w:lineRule="auto"/>
      </w:pPr>
      <w:r w:rsidRPr="005465AE">
        <w:br w:type="page"/>
      </w:r>
    </w:p>
    <w:p w:rsidR="00881185" w:rsidRPr="005465AE" w:rsidRDefault="00586B13" w:rsidP="00BD4BB1">
      <w:pPr>
        <w:pStyle w:val="1"/>
      </w:pPr>
      <w:bookmarkStart w:id="1" w:name="_Toc217294254"/>
      <w:r w:rsidRPr="005465AE">
        <w:lastRenderedPageBreak/>
        <w:t>1. Перечень планируемых результатов обучения по дисциплине</w:t>
      </w:r>
      <w:r w:rsidR="00A76718" w:rsidRPr="005465AE">
        <w:t>,</w:t>
      </w:r>
      <w:r w:rsidRPr="005465AE">
        <w:t xml:space="preserve"> соотнес</w:t>
      </w:r>
      <w:r w:rsidR="00620C2C" w:rsidRPr="005465AE">
        <w:t>ё</w:t>
      </w:r>
      <w:r w:rsidRPr="005465AE">
        <w:t xml:space="preserve">нных </w:t>
      </w:r>
      <w:r w:rsidR="00620C2C" w:rsidRPr="005465AE">
        <w:t>с установленными в программе индикаторами достижения компетенций</w:t>
      </w:r>
      <w:bookmarkEnd w:id="1"/>
    </w:p>
    <w:p w:rsidR="00586B13" w:rsidRPr="005465AE" w:rsidRDefault="00586B13" w:rsidP="00586B13"/>
    <w:tbl>
      <w:tblPr>
        <w:tblW w:w="9795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4"/>
        <w:gridCol w:w="3119"/>
        <w:gridCol w:w="4252"/>
      </w:tblGrid>
      <w:tr w:rsidR="00A76718" w:rsidRPr="005465AE" w:rsidTr="00851C64">
        <w:trPr>
          <w:trHeight w:val="943"/>
          <w:tblHeader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5465AE" w:rsidRDefault="00A76718" w:rsidP="00E31CFC">
            <w:pPr>
              <w:jc w:val="center"/>
            </w:pPr>
            <w:r w:rsidRPr="005465AE">
              <w:t>Результаты освоения образовательной программы</w:t>
            </w:r>
          </w:p>
          <w:p w:rsidR="00A76718" w:rsidRPr="005465AE" w:rsidRDefault="00A76718" w:rsidP="00E31CFC">
            <w:pPr>
              <w:jc w:val="center"/>
            </w:pPr>
            <w:r w:rsidRPr="005465AE">
              <w:t>(компетенции)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5465AE" w:rsidRDefault="00A76718" w:rsidP="00E31CFC">
            <w:pPr>
              <w:jc w:val="center"/>
            </w:pPr>
            <w:r w:rsidRPr="005465AE">
              <w:t>Индикаторы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5465AE" w:rsidRDefault="00A76718" w:rsidP="00176BE5">
            <w:pPr>
              <w:ind w:right="712"/>
              <w:jc w:val="center"/>
            </w:pPr>
            <w:r w:rsidRPr="005465AE">
              <w:t>Результаты обучения по дисциплине</w:t>
            </w:r>
          </w:p>
        </w:tc>
      </w:tr>
      <w:tr w:rsidR="00851C64" w:rsidRPr="005465AE" w:rsidTr="00851C64">
        <w:trPr>
          <w:trHeight w:val="174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5465AE" w:rsidRDefault="00851C64" w:rsidP="00B301A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УК-5.</w:t>
            </w:r>
            <w:r w:rsidRPr="00546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5465AE" w:rsidRDefault="00851C64" w:rsidP="00B301A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УК-5.2</w:t>
            </w:r>
            <w:r w:rsidRPr="00546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Использует в профессиональной деятельности теоретические знания о социально-исторических явлениях, фактах и процессах.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C64" w:rsidRPr="005465AE" w:rsidRDefault="00851C64" w:rsidP="00B823C9">
            <w:pPr>
              <w:rPr>
                <w:color w:val="000000"/>
              </w:rPr>
            </w:pPr>
            <w:r w:rsidRPr="005465AE">
              <w:rPr>
                <w:color w:val="000000"/>
              </w:rPr>
              <w:t>Развитие способностей у студентов понимать, анализировать и решать проблемы, используя точки зрения и методы диалектического и исторического материализма, а также развитие их стратегического мышления, инновационного мышления, диалектического мышления, мышления в духе верховенства закона, мышления, ориентированного на конечный результат, и исторического мышления.</w:t>
            </w:r>
          </w:p>
        </w:tc>
      </w:tr>
      <w:tr w:rsidR="00851C64" w:rsidRPr="005465AE" w:rsidTr="00851C64">
        <w:trPr>
          <w:trHeight w:val="174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D73610" w:rsidRDefault="00851C64" w:rsidP="00851C64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51C64">
              <w:rPr>
                <w:rFonts w:ascii="Times New Roman" w:hAnsi="Times New Roman" w:cs="Times New Roman"/>
                <w:b/>
                <w:color w:val="000000"/>
                <w:szCs w:val="22"/>
              </w:rPr>
              <w:t>УК-10</w:t>
            </w:r>
            <w:r w:rsidRPr="00D73610">
              <w:rPr>
                <w:rFonts w:ascii="Times New Roman" w:hAnsi="Times New Roman" w:cs="Times New Roman"/>
                <w:color w:val="000000"/>
                <w:szCs w:val="22"/>
              </w:rPr>
              <w:t>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5465AE" w:rsidRDefault="00851C64" w:rsidP="00851C6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УК-10.1. </w:t>
            </w:r>
            <w:r w:rsidRPr="0085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Объясняет базовые принципы функционирования экономики и экономического развития, цели формы участия государства в экономике.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C64" w:rsidRPr="005465AE" w:rsidRDefault="00851C64" w:rsidP="00851C64">
            <w:pPr>
              <w:rPr>
                <w:color w:val="000000"/>
              </w:rPr>
            </w:pPr>
          </w:p>
        </w:tc>
      </w:tr>
    </w:tbl>
    <w:p w:rsidR="00586B13" w:rsidRPr="005465AE" w:rsidRDefault="00586B13" w:rsidP="00BD4BB1">
      <w:pPr>
        <w:pStyle w:val="1"/>
      </w:pPr>
      <w:bookmarkStart w:id="2" w:name="_Toc217294255"/>
      <w:r w:rsidRPr="005465AE">
        <w:t>2. Место дисциплины в структуре образовательной программы</w:t>
      </w:r>
      <w:bookmarkEnd w:id="2"/>
    </w:p>
    <w:p w:rsidR="00586B13" w:rsidRPr="005465AE" w:rsidRDefault="00586B13" w:rsidP="00586B13"/>
    <w:p w:rsidR="00634109" w:rsidRPr="005465AE" w:rsidRDefault="004927C0" w:rsidP="00AB7315">
      <w:pPr>
        <w:ind w:firstLine="567"/>
        <w:jc w:val="both"/>
        <w:rPr>
          <w:color w:val="000000" w:themeColor="text1"/>
        </w:rPr>
      </w:pPr>
      <w:r w:rsidRPr="005465AE">
        <w:rPr>
          <w:color w:val="000000" w:themeColor="text1"/>
        </w:rPr>
        <w:t>"</w:t>
      </w:r>
      <w:r w:rsidR="00B823C9" w:rsidRPr="005465AE">
        <w:rPr>
          <w:color w:val="000000" w:themeColor="text1"/>
        </w:rPr>
        <w:t xml:space="preserve">Знакомство с идеями Си </w:t>
      </w:r>
      <w:proofErr w:type="spellStart"/>
      <w:r w:rsidR="00B823C9" w:rsidRPr="005465AE">
        <w:rPr>
          <w:color w:val="000000" w:themeColor="text1"/>
        </w:rPr>
        <w:t>Цзиньпина</w:t>
      </w:r>
      <w:proofErr w:type="spellEnd"/>
      <w:r w:rsidR="00B823C9" w:rsidRPr="005465AE">
        <w:rPr>
          <w:color w:val="000000" w:themeColor="text1"/>
        </w:rPr>
        <w:t xml:space="preserve"> о социализме с китайской спецификой для новой эры</w:t>
      </w:r>
      <w:r w:rsidRPr="005465AE">
        <w:rPr>
          <w:color w:val="000000" w:themeColor="text1"/>
        </w:rPr>
        <w:t xml:space="preserve">" </w:t>
      </w:r>
      <w:r w:rsidR="00AB7315" w:rsidRPr="005465AE">
        <w:rPr>
          <w:color w:val="000000" w:themeColor="text1"/>
        </w:rPr>
        <w:t xml:space="preserve">- этот курс является обязательным для студентов высших учебных заведений по марксистской политической теории. Его основное содержание заключается в всестороннем, систематическом и глубоком изложении сути, духовной сути, богатого смысла и практических требований «Идей Си </w:t>
      </w:r>
      <w:proofErr w:type="spellStart"/>
      <w:r w:rsidR="00AB7315" w:rsidRPr="005465AE">
        <w:rPr>
          <w:color w:val="000000" w:themeColor="text1"/>
        </w:rPr>
        <w:t>Цзиньпина</w:t>
      </w:r>
      <w:proofErr w:type="spellEnd"/>
      <w:r w:rsidR="00AB7315" w:rsidRPr="005465AE">
        <w:rPr>
          <w:color w:val="000000" w:themeColor="text1"/>
        </w:rPr>
        <w:t xml:space="preserve"> о социализме с китайской спецификой новой эпохи». В сочетании с живой практикой «Идей Си </w:t>
      </w:r>
      <w:proofErr w:type="spellStart"/>
      <w:r w:rsidR="00AB7315" w:rsidRPr="005465AE">
        <w:rPr>
          <w:color w:val="000000" w:themeColor="text1"/>
        </w:rPr>
        <w:t>Цзиньпина</w:t>
      </w:r>
      <w:proofErr w:type="spellEnd"/>
      <w:r w:rsidR="00AB7315" w:rsidRPr="005465AE">
        <w:rPr>
          <w:color w:val="000000" w:themeColor="text1"/>
        </w:rPr>
        <w:t xml:space="preserve"> о социализме с китайской спецификой новой эпохи» в Китае, он помогает студентам в полной мере осознать их эпохальное значение, теоретическую значимость, практическое значение и мировое значение, глубоко усвоить марксистские позиции, взгляды и методы, лежащие в их основе, ещё больше укрепить «Четыре сознания», укрепить «Четыре вопроса доверия», отстаивать «Два принципа» и применять «Два гаранта», стремясь к воспитанию молодых людей новой эпохи, способных взять на себя ответственность за возрождение нации.</w:t>
      </w:r>
    </w:p>
    <w:p w:rsidR="00C71FEA" w:rsidRPr="005465AE" w:rsidRDefault="00B62267" w:rsidP="00BD4BB1">
      <w:pPr>
        <w:pStyle w:val="1"/>
      </w:pPr>
      <w:bookmarkStart w:id="3" w:name="_Toc217294256"/>
      <w:r w:rsidRPr="005465AE">
        <w:t>3. Трудоемкость дисциплины в зачетных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</w:r>
      <w:bookmarkEnd w:id="3"/>
    </w:p>
    <w:p w:rsidR="00C71FEA" w:rsidRPr="005465AE" w:rsidRDefault="00C71FEA" w:rsidP="00586B13"/>
    <w:p w:rsidR="00C71FEA" w:rsidRPr="005465AE" w:rsidRDefault="00B62267" w:rsidP="00586B13">
      <w:r w:rsidRPr="005465AE">
        <w:t xml:space="preserve">Трудоемкость дисциплины – </w:t>
      </w:r>
      <w:r w:rsidR="00950DAE" w:rsidRPr="005465AE">
        <w:t>3</w:t>
      </w:r>
      <w:r w:rsidRPr="005465AE">
        <w:t xml:space="preserve"> </w:t>
      </w:r>
      <w:proofErr w:type="spellStart"/>
      <w:r w:rsidRPr="005465AE">
        <w:t>з.е</w:t>
      </w:r>
      <w:proofErr w:type="spellEnd"/>
      <w:r w:rsidRPr="005465AE">
        <w:t>. (</w:t>
      </w:r>
      <w:r w:rsidR="00950DAE" w:rsidRPr="005465AE">
        <w:t>10</w:t>
      </w:r>
      <w:r w:rsidR="003F1018" w:rsidRPr="005465AE">
        <w:t>8</w:t>
      </w:r>
      <w:r w:rsidRPr="005465AE">
        <w:t xml:space="preserve"> ч)</w:t>
      </w:r>
    </w:p>
    <w:p w:rsidR="00FD0AB2" w:rsidRPr="005465AE" w:rsidRDefault="00FD0AB2" w:rsidP="00586B13">
      <w:r w:rsidRPr="005465AE">
        <w:t xml:space="preserve">Форма промежуточной аттестации: </w:t>
      </w:r>
      <w:r w:rsidR="00AB7315" w:rsidRPr="005465AE">
        <w:t>3</w:t>
      </w:r>
      <w:r w:rsidRPr="005465AE">
        <w:t xml:space="preserve"> семестр – </w:t>
      </w:r>
      <w:r w:rsidR="00950DAE" w:rsidRPr="005465AE">
        <w:t>экзамен</w:t>
      </w:r>
      <w:r w:rsidR="001F5811" w:rsidRPr="005465AE">
        <w:t>.</w:t>
      </w:r>
    </w:p>
    <w:p w:rsidR="00795530" w:rsidRPr="005465AE" w:rsidRDefault="00795530" w:rsidP="00586B13"/>
    <w:tbl>
      <w:tblPr>
        <w:tblW w:w="9756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"/>
        <w:gridCol w:w="8482"/>
        <w:gridCol w:w="992"/>
      </w:tblGrid>
      <w:tr w:rsidR="00287A8D" w:rsidRPr="005465AE" w:rsidTr="00950DAE">
        <w:tc>
          <w:tcPr>
            <w:tcW w:w="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№</w:t>
            </w:r>
          </w:p>
        </w:tc>
        <w:tc>
          <w:tcPr>
            <w:tcW w:w="84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Вид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Семестр</w:t>
            </w:r>
          </w:p>
        </w:tc>
      </w:tr>
      <w:tr w:rsidR="00287A8D" w:rsidRPr="005465AE" w:rsidTr="00950DAE">
        <w:trPr>
          <w:trHeight w:val="259"/>
        </w:trPr>
        <w:tc>
          <w:tcPr>
            <w:tcW w:w="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48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7E448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3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465AE">
              <w:rPr>
                <w:color w:val="000000"/>
              </w:rPr>
              <w:t>Лекции,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AB7315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48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2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465AE">
              <w:rPr>
                <w:color w:val="000000"/>
              </w:rPr>
              <w:t>Практические занятия,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AB7315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-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3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465AE">
              <w:rPr>
                <w:color w:val="000000"/>
              </w:rPr>
              <w:t>Лабораторные занятия,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AB7315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-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lastRenderedPageBreak/>
              <w:t>4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5465AE">
              <w:rPr>
                <w:color w:val="000000"/>
              </w:rPr>
              <w:t xml:space="preserve">Занятия в контактной форме, ч, </w:t>
            </w:r>
          </w:p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5465AE">
              <w:rPr>
                <w:color w:val="000000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D62E84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54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5465AE">
              <w:rPr>
                <w:color w:val="000000"/>
              </w:rPr>
              <w:t>аудиторных занятий,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D62E84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48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6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5465AE">
              <w:rPr>
                <w:color w:val="000000"/>
              </w:rPr>
              <w:t>в электронной форме,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-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7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5465AE">
              <w:rPr>
                <w:color w:val="000000"/>
              </w:rPr>
              <w:t>консультаций, 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D62E84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4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8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5465AE">
              <w:rPr>
                <w:color w:val="000000"/>
              </w:rPr>
              <w:t>промежуточная аттестация,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2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9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465AE">
              <w:rPr>
                <w:color w:val="000000"/>
              </w:rPr>
              <w:t xml:space="preserve">Самостоятельная работа, час.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D62E84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54</w:t>
            </w:r>
          </w:p>
        </w:tc>
      </w:tr>
      <w:tr w:rsidR="00287A8D" w:rsidRPr="005465AE" w:rsidTr="00950DAE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465AE">
              <w:rPr>
                <w:bCs/>
                <w:color w:val="000000"/>
              </w:rPr>
              <w:t>10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87A8D" w:rsidRPr="005465AE" w:rsidRDefault="00287A8D" w:rsidP="00FE23F7">
            <w:pPr>
              <w:widowControl w:val="0"/>
              <w:autoSpaceDE w:val="0"/>
              <w:autoSpaceDN w:val="0"/>
              <w:adjustRightInd w:val="0"/>
              <w:ind w:firstLine="353"/>
              <w:rPr>
                <w:color w:val="000000"/>
              </w:rPr>
            </w:pPr>
            <w:r w:rsidRPr="005465AE">
              <w:rPr>
                <w:color w:val="000000"/>
              </w:rPr>
              <w:t>Всего,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D" w:rsidRPr="005465AE" w:rsidRDefault="00D62E84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65AE">
              <w:rPr>
                <w:color w:val="000000"/>
              </w:rPr>
              <w:t>108</w:t>
            </w:r>
          </w:p>
        </w:tc>
      </w:tr>
    </w:tbl>
    <w:p w:rsidR="00C71FEA" w:rsidRPr="005465AE" w:rsidRDefault="00FD0AB2" w:rsidP="00BD4BB1">
      <w:pPr>
        <w:pStyle w:val="1"/>
      </w:pPr>
      <w:bookmarkStart w:id="4" w:name="_Toc217294257"/>
      <w:r w:rsidRPr="005465AE">
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</w:r>
      <w:bookmarkEnd w:id="4"/>
    </w:p>
    <w:p w:rsidR="00C71FEA" w:rsidRPr="005465AE" w:rsidRDefault="00C71FEA" w:rsidP="00586B13"/>
    <w:p w:rsidR="009F4A6F" w:rsidRPr="005465AE" w:rsidRDefault="009F4A6F" w:rsidP="009F4A6F">
      <w:pPr>
        <w:jc w:val="center"/>
      </w:pPr>
      <w:r w:rsidRPr="005465AE">
        <w:t>Лекции (</w:t>
      </w:r>
      <w:r w:rsidR="00DF05F9" w:rsidRPr="005465AE">
        <w:t>48</w:t>
      </w:r>
      <w:r w:rsidRPr="005465AE">
        <w:t xml:space="preserve"> ч)</w:t>
      </w:r>
    </w:p>
    <w:tbl>
      <w:tblPr>
        <w:tblStyle w:val="a6"/>
        <w:tblW w:w="9628" w:type="dxa"/>
        <w:tblLook w:val="04A0" w:firstRow="1" w:lastRow="0" w:firstColumn="1" w:lastColumn="0" w:noHBand="0" w:noVBand="1"/>
      </w:tblPr>
      <w:tblGrid>
        <w:gridCol w:w="8642"/>
        <w:gridCol w:w="986"/>
      </w:tblGrid>
      <w:tr w:rsidR="009F4A6F" w:rsidRPr="005465AE" w:rsidTr="00950DAE">
        <w:tc>
          <w:tcPr>
            <w:tcW w:w="8642" w:type="dxa"/>
            <w:vAlign w:val="center"/>
          </w:tcPr>
          <w:p w:rsidR="009F4A6F" w:rsidRPr="005465AE" w:rsidRDefault="009F4A6F" w:rsidP="006041F5">
            <w:pPr>
              <w:jc w:val="center"/>
            </w:pPr>
            <w:r w:rsidRPr="005465AE">
              <w:t>Наименование темы и их содержание</w:t>
            </w:r>
          </w:p>
        </w:tc>
        <w:tc>
          <w:tcPr>
            <w:tcW w:w="986" w:type="dxa"/>
            <w:vAlign w:val="center"/>
          </w:tcPr>
          <w:p w:rsidR="009F4A6F" w:rsidRPr="005465AE" w:rsidRDefault="009F4A6F" w:rsidP="006041F5">
            <w:pPr>
              <w:jc w:val="center"/>
            </w:pPr>
            <w:r w:rsidRPr="005465AE">
              <w:t>Объем,</w:t>
            </w:r>
          </w:p>
          <w:p w:rsidR="009F4A6F" w:rsidRPr="005465AE" w:rsidRDefault="009F4A6F" w:rsidP="006041F5">
            <w:pPr>
              <w:jc w:val="center"/>
            </w:pPr>
            <w:r w:rsidRPr="005465AE">
              <w:t>час</w:t>
            </w:r>
          </w:p>
        </w:tc>
      </w:tr>
      <w:tr w:rsidR="007D06E7" w:rsidRPr="005465AE" w:rsidTr="007F4DC8">
        <w:tc>
          <w:tcPr>
            <w:tcW w:w="8642" w:type="dxa"/>
          </w:tcPr>
          <w:p w:rsidR="007D06E7" w:rsidRPr="005465AE" w:rsidRDefault="007D06E7" w:rsidP="007D06E7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</w:rPr>
            </w:pPr>
            <w:bookmarkStart w:id="5" w:name="_Toc215048530"/>
            <w:bookmarkStart w:id="6" w:name="_Toc217294258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 xml:space="preserve">Введение: </w:t>
            </w:r>
            <w:r w:rsidR="00AB7315" w:rsidRPr="005465AE">
              <w:rPr>
                <w:rFonts w:eastAsia="SimSun"/>
                <w:snapToGrid w:val="0"/>
                <w:spacing w:val="-3"/>
                <w:lang w:eastAsia="zh-CN"/>
              </w:rPr>
              <w:t xml:space="preserve">Эпоха формирования идей Си </w:t>
            </w:r>
            <w:proofErr w:type="spellStart"/>
            <w:r w:rsidR="00AB7315" w:rsidRPr="005465AE">
              <w:rPr>
                <w:rFonts w:eastAsia="SimSun"/>
                <w:snapToGrid w:val="0"/>
                <w:spacing w:val="-3"/>
                <w:lang w:eastAsia="zh-CN"/>
              </w:rPr>
              <w:t>Цзиньпина</w:t>
            </w:r>
            <w:proofErr w:type="spellEnd"/>
            <w:r w:rsidR="00AB7315" w:rsidRPr="005465AE">
              <w:rPr>
                <w:rFonts w:eastAsia="SimSun"/>
                <w:snapToGrid w:val="0"/>
                <w:spacing w:val="-3"/>
                <w:lang w:eastAsia="zh-CN"/>
              </w:rPr>
              <w:t xml:space="preserve"> о социализме с китайской спецификой новой эпохи.</w:t>
            </w:r>
            <w:bookmarkEnd w:id="5"/>
            <w:bookmarkEnd w:id="6"/>
          </w:p>
        </w:tc>
        <w:tc>
          <w:tcPr>
            <w:tcW w:w="986" w:type="dxa"/>
            <w:vAlign w:val="center"/>
          </w:tcPr>
          <w:p w:rsidR="007D06E7" w:rsidRPr="005465AE" w:rsidRDefault="00771CF8" w:rsidP="007D06E7">
            <w:pPr>
              <w:jc w:val="center"/>
            </w:pPr>
            <w:r w:rsidRPr="005465AE">
              <w:t>2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</w:rPr>
            </w:pPr>
            <w:bookmarkStart w:id="7" w:name="_Toc215048531"/>
            <w:bookmarkStart w:id="8" w:name="_Toc217294259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1. Отстаивание и развитие социализма с китайской спецификой в новую эпоху</w:t>
            </w:r>
            <w:bookmarkEnd w:id="7"/>
            <w:bookmarkEnd w:id="8"/>
          </w:p>
        </w:tc>
        <w:tc>
          <w:tcPr>
            <w:tcW w:w="986" w:type="dxa"/>
            <w:vAlign w:val="center"/>
          </w:tcPr>
          <w:p w:rsidR="00771CF8" w:rsidRPr="005465AE" w:rsidRDefault="005A7A27" w:rsidP="00771CF8">
            <w:pPr>
              <w:jc w:val="center"/>
            </w:pPr>
            <w:r w:rsidRPr="005465AE">
              <w:t>2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</w:rPr>
            </w:pPr>
            <w:bookmarkStart w:id="9" w:name="_Toc215048532"/>
            <w:bookmarkStart w:id="10" w:name="_Toc217294260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2 Всестороннее содействие великому возрождению китайской нации посредством модернизации по китайскому образцу</w:t>
            </w:r>
            <w:bookmarkEnd w:id="9"/>
            <w:bookmarkEnd w:id="10"/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</w:rPr>
            </w:pPr>
            <w:bookmarkStart w:id="11" w:name="_Toc215048533"/>
            <w:bookmarkStart w:id="12" w:name="_Toc217294261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3  Поддержание общего руководства партии</w:t>
            </w:r>
            <w:bookmarkEnd w:id="11"/>
            <w:bookmarkEnd w:id="12"/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</w:rPr>
            </w:pPr>
            <w:bookmarkStart w:id="13" w:name="_Toc215048534"/>
            <w:bookmarkStart w:id="14" w:name="_Toc217294262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4. Придерживайтесь подхода, ориентированного на людей</w:t>
            </w:r>
            <w:bookmarkEnd w:id="13"/>
            <w:bookmarkEnd w:id="14"/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</w:rPr>
            </w:pPr>
            <w:bookmarkStart w:id="15" w:name="_Toc215048535"/>
            <w:bookmarkStart w:id="16" w:name="_Toc217294263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5. Всестороннее углубление</w:t>
            </w:r>
            <w:bookmarkEnd w:id="15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 xml:space="preserve"> реформ и открытости</w:t>
            </w:r>
            <w:bookmarkEnd w:id="16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ab/>
            </w:r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  <w:lang w:val="en-US"/>
              </w:rPr>
            </w:pPr>
            <w:bookmarkStart w:id="17" w:name="_Toc217294264"/>
            <w:bookmarkStart w:id="18" w:name="_Toc215048536"/>
            <w:proofErr w:type="spellStart"/>
            <w:r w:rsidRPr="005465AE">
              <w:rPr>
                <w:rFonts w:eastAsia="SimSun"/>
                <w:snapToGrid w:val="0"/>
                <w:spacing w:val="-3"/>
                <w:lang w:val="en-US" w:eastAsia="zh-CN"/>
              </w:rPr>
              <w:t>Глава</w:t>
            </w:r>
            <w:proofErr w:type="spellEnd"/>
            <w:r w:rsidRPr="005465AE">
              <w:rPr>
                <w:rFonts w:eastAsia="SimSun"/>
                <w:snapToGrid w:val="0"/>
                <w:spacing w:val="-3"/>
                <w:lang w:val="en-US" w:eastAsia="zh-CN"/>
              </w:rPr>
              <w:t xml:space="preserve"> 6 </w:t>
            </w:r>
            <w:proofErr w:type="spellStart"/>
            <w:r w:rsidRPr="005465AE">
              <w:rPr>
                <w:rFonts w:eastAsia="SimSun"/>
                <w:snapToGrid w:val="0"/>
                <w:spacing w:val="-3"/>
                <w:lang w:val="en-US" w:eastAsia="zh-CN"/>
              </w:rPr>
              <w:t>Содействие</w:t>
            </w:r>
            <w:proofErr w:type="spellEnd"/>
            <w:r w:rsidRPr="005465AE">
              <w:rPr>
                <w:rFonts w:eastAsia="SimSun"/>
                <w:snapToGrid w:val="0"/>
                <w:spacing w:val="-3"/>
                <w:lang w:val="en-US" w:eastAsia="zh-CN"/>
              </w:rPr>
              <w:t xml:space="preserve"> </w:t>
            </w:r>
            <w:proofErr w:type="spellStart"/>
            <w:r w:rsidRPr="005465AE">
              <w:rPr>
                <w:rFonts w:eastAsia="SimSun"/>
                <w:snapToGrid w:val="0"/>
                <w:spacing w:val="-3"/>
                <w:lang w:val="en-US" w:eastAsia="zh-CN"/>
              </w:rPr>
              <w:t>качественному</w:t>
            </w:r>
            <w:proofErr w:type="spellEnd"/>
            <w:r w:rsidRPr="005465AE">
              <w:rPr>
                <w:rFonts w:eastAsia="SimSun"/>
                <w:snapToGrid w:val="0"/>
                <w:spacing w:val="-3"/>
                <w:lang w:val="en-US" w:eastAsia="zh-CN"/>
              </w:rPr>
              <w:t xml:space="preserve"> </w:t>
            </w:r>
            <w:proofErr w:type="spellStart"/>
            <w:r w:rsidRPr="005465AE">
              <w:rPr>
                <w:rFonts w:eastAsia="SimSun"/>
                <w:snapToGrid w:val="0"/>
                <w:spacing w:val="-3"/>
                <w:lang w:val="en-US" w:eastAsia="zh-CN"/>
              </w:rPr>
              <w:t>развитию</w:t>
            </w:r>
            <w:bookmarkEnd w:id="17"/>
            <w:proofErr w:type="spellEnd"/>
            <w:r w:rsidRPr="005465AE">
              <w:rPr>
                <w:rFonts w:eastAsia="SimSun"/>
                <w:snapToGrid w:val="0"/>
                <w:spacing w:val="-3"/>
                <w:lang w:val="en-US" w:eastAsia="zh-CN"/>
              </w:rPr>
              <w:tab/>
            </w:r>
            <w:bookmarkEnd w:id="18"/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</w:rPr>
            </w:pPr>
            <w:bookmarkStart w:id="19" w:name="_Toc217294265"/>
            <w:bookmarkStart w:id="20" w:name="_Toc215048537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7. Стратегия социалистической модернизации, движимая образованием, наукой, технологиями и талантами</w:t>
            </w:r>
            <w:bookmarkEnd w:id="19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ab/>
            </w:r>
            <w:bookmarkEnd w:id="20"/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</w:rPr>
            </w:pPr>
            <w:bookmarkStart w:id="21" w:name="_Toc215048538"/>
            <w:bookmarkStart w:id="22" w:name="_Toc217294266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8. Развитие целостной народной демократии</w:t>
            </w:r>
            <w:bookmarkEnd w:id="21"/>
            <w:bookmarkEnd w:id="22"/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  <w:lang w:eastAsia="zh-CN"/>
              </w:rPr>
            </w:pPr>
            <w:bookmarkStart w:id="23" w:name="_Toc217294267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9. Всеобъемлющее управление страной посредством закона</w:t>
            </w:r>
            <w:bookmarkEnd w:id="23"/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  <w:lang w:eastAsia="zh-CN"/>
              </w:rPr>
            </w:pPr>
            <w:bookmarkStart w:id="24" w:name="_Toc217294268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10. Создание социалистической культурной державы</w:t>
            </w:r>
            <w:bookmarkEnd w:id="24"/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</w:rPr>
            </w:pPr>
            <w:bookmarkStart w:id="25" w:name="_Toc217294269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11. Построение социалистической экологической цивилизации</w:t>
            </w:r>
            <w:bookmarkEnd w:id="25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ab/>
            </w:r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  <w:lang w:eastAsia="zh-CN"/>
              </w:rPr>
            </w:pPr>
            <w:bookmarkStart w:id="26" w:name="_Toc217294270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12. Защита и укрепление национальной безопасности</w:t>
            </w:r>
            <w:bookmarkEnd w:id="26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ab/>
            </w:r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2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  <w:lang w:eastAsia="zh-CN"/>
              </w:rPr>
            </w:pPr>
            <w:bookmarkStart w:id="27" w:name="_Toc217294271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13. Создание сильной армии и возведение великой стены народной армии в новую эпоху</w:t>
            </w:r>
            <w:bookmarkEnd w:id="27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ab/>
            </w:r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  <w:lang w:eastAsia="zh-CN"/>
              </w:rPr>
            </w:pPr>
            <w:bookmarkStart w:id="28" w:name="_Toc217294272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14. Соблюдение принципа «Одна страна, две системы» и содействие национальному воссоединению</w:t>
            </w:r>
            <w:bookmarkEnd w:id="28"/>
          </w:p>
        </w:tc>
        <w:tc>
          <w:tcPr>
            <w:tcW w:w="986" w:type="dxa"/>
            <w:vAlign w:val="center"/>
          </w:tcPr>
          <w:p w:rsidR="00771CF8" w:rsidRPr="005465AE" w:rsidRDefault="00771CF8" w:rsidP="00771CF8">
            <w:pPr>
              <w:jc w:val="center"/>
            </w:pPr>
            <w:r w:rsidRPr="005465AE">
              <w:t>3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  <w:lang w:eastAsia="zh-CN"/>
              </w:rPr>
            </w:pPr>
            <w:bookmarkStart w:id="29" w:name="_Toc217294273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15. Дипломатия Китая в новую эпоху и содействие построению сообщества с общей судьбой для человечества</w:t>
            </w:r>
            <w:bookmarkEnd w:id="29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ab/>
            </w:r>
          </w:p>
        </w:tc>
        <w:tc>
          <w:tcPr>
            <w:tcW w:w="986" w:type="dxa"/>
            <w:vAlign w:val="center"/>
          </w:tcPr>
          <w:p w:rsidR="00771CF8" w:rsidRPr="005465AE" w:rsidRDefault="00851C64" w:rsidP="00771CF8">
            <w:pPr>
              <w:jc w:val="center"/>
            </w:pPr>
            <w:r>
              <w:t>2</w:t>
            </w:r>
          </w:p>
        </w:tc>
      </w:tr>
      <w:tr w:rsidR="00771CF8" w:rsidRPr="005465AE" w:rsidTr="007F4DC8">
        <w:tc>
          <w:tcPr>
            <w:tcW w:w="8642" w:type="dxa"/>
          </w:tcPr>
          <w:p w:rsidR="00771CF8" w:rsidRPr="005465AE" w:rsidRDefault="00771CF8" w:rsidP="00771CF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  <w:lang w:eastAsia="zh-CN"/>
              </w:rPr>
            </w:pPr>
            <w:bookmarkStart w:id="30" w:name="_Toc217294274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16. Всестороннее и строгое управление партией</w:t>
            </w:r>
            <w:bookmarkEnd w:id="30"/>
            <w:r w:rsidRPr="005465AE">
              <w:rPr>
                <w:rFonts w:eastAsia="SimSun"/>
                <w:snapToGrid w:val="0"/>
                <w:spacing w:val="-3"/>
                <w:lang w:eastAsia="zh-CN"/>
              </w:rPr>
              <w:tab/>
            </w:r>
          </w:p>
        </w:tc>
        <w:tc>
          <w:tcPr>
            <w:tcW w:w="986" w:type="dxa"/>
            <w:vAlign w:val="center"/>
          </w:tcPr>
          <w:p w:rsidR="00771CF8" w:rsidRPr="005465AE" w:rsidRDefault="00851C64" w:rsidP="00771CF8">
            <w:pPr>
              <w:jc w:val="center"/>
            </w:pPr>
            <w:r>
              <w:t>2</w:t>
            </w:r>
          </w:p>
        </w:tc>
      </w:tr>
      <w:tr w:rsidR="00851C64" w:rsidRPr="005465AE" w:rsidTr="007F4DC8">
        <w:tc>
          <w:tcPr>
            <w:tcW w:w="8642" w:type="dxa"/>
          </w:tcPr>
          <w:p w:rsidR="00851C64" w:rsidRPr="005465AE" w:rsidRDefault="00851C64" w:rsidP="00851C64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outlineLvl w:val="2"/>
              <w:rPr>
                <w:rFonts w:eastAsia="SimSun"/>
                <w:snapToGrid w:val="0"/>
                <w:spacing w:val="-3"/>
                <w:lang w:eastAsia="zh-CN"/>
              </w:rPr>
            </w:pPr>
            <w:r w:rsidRPr="005465AE">
              <w:rPr>
                <w:rFonts w:eastAsia="SimSun"/>
                <w:snapToGrid w:val="0"/>
                <w:spacing w:val="-3"/>
                <w:lang w:eastAsia="zh-CN"/>
              </w:rPr>
              <w:t>Глава 1</w:t>
            </w:r>
            <w:r>
              <w:rPr>
                <w:rFonts w:eastAsia="SimSun"/>
                <w:snapToGrid w:val="0"/>
                <w:spacing w:val="-3"/>
                <w:lang w:eastAsia="zh-CN"/>
              </w:rPr>
              <w:t>7</w:t>
            </w:r>
            <w:r w:rsidRPr="005465AE">
              <w:rPr>
                <w:rFonts w:eastAsia="SimSun"/>
                <w:snapToGrid w:val="0"/>
                <w:spacing w:val="-3"/>
                <w:lang w:eastAsia="zh-CN"/>
              </w:rPr>
              <w:t xml:space="preserve">. </w:t>
            </w:r>
            <w:r>
              <w:rPr>
                <w:rFonts w:eastAsia="SimSun"/>
                <w:snapToGrid w:val="0"/>
                <w:spacing w:val="-3"/>
                <w:lang w:eastAsia="zh-CN"/>
              </w:rPr>
              <w:t>Э</w:t>
            </w:r>
            <w:r w:rsidRPr="00851C64">
              <w:rPr>
                <w:rFonts w:eastAsia="SimSun"/>
                <w:snapToGrid w:val="0"/>
                <w:spacing w:val="-3"/>
                <w:lang w:eastAsia="zh-CN"/>
              </w:rPr>
              <w:t>кономик</w:t>
            </w:r>
            <w:r>
              <w:rPr>
                <w:rFonts w:eastAsia="SimSun"/>
                <w:snapToGrid w:val="0"/>
                <w:spacing w:val="-3"/>
                <w:lang w:eastAsia="zh-CN"/>
              </w:rPr>
              <w:t>а</w:t>
            </w:r>
            <w:r w:rsidRPr="00851C64">
              <w:rPr>
                <w:rFonts w:eastAsia="SimSun"/>
                <w:snapToGrid w:val="0"/>
                <w:spacing w:val="-3"/>
                <w:lang w:eastAsia="zh-CN"/>
              </w:rPr>
              <w:t xml:space="preserve"> и экономическо</w:t>
            </w:r>
            <w:r>
              <w:rPr>
                <w:rFonts w:eastAsia="SimSun"/>
                <w:snapToGrid w:val="0"/>
                <w:spacing w:val="-3"/>
                <w:lang w:eastAsia="zh-CN"/>
              </w:rPr>
              <w:t>е</w:t>
            </w:r>
            <w:r w:rsidRPr="00851C64">
              <w:rPr>
                <w:rFonts w:eastAsia="SimSun"/>
                <w:snapToGrid w:val="0"/>
                <w:spacing w:val="-3"/>
                <w:lang w:eastAsia="zh-CN"/>
              </w:rPr>
              <w:t xml:space="preserve"> развити</w:t>
            </w:r>
            <w:r>
              <w:rPr>
                <w:rFonts w:eastAsia="SimSun"/>
                <w:snapToGrid w:val="0"/>
                <w:spacing w:val="-3"/>
                <w:lang w:eastAsia="zh-CN"/>
              </w:rPr>
              <w:t>е</w:t>
            </w:r>
            <w:r w:rsidRPr="00851C64">
              <w:rPr>
                <w:rFonts w:eastAsia="SimSun"/>
                <w:snapToGrid w:val="0"/>
                <w:spacing w:val="-3"/>
                <w:lang w:eastAsia="zh-CN"/>
              </w:rPr>
              <w:t>, цели формы участия государства в экономике</w:t>
            </w:r>
            <w:r w:rsidRPr="005465AE">
              <w:rPr>
                <w:rFonts w:eastAsia="SimSun"/>
                <w:snapToGrid w:val="0"/>
                <w:spacing w:val="-3"/>
                <w:lang w:eastAsia="zh-CN"/>
              </w:rPr>
              <w:tab/>
            </w:r>
          </w:p>
        </w:tc>
        <w:tc>
          <w:tcPr>
            <w:tcW w:w="986" w:type="dxa"/>
            <w:vAlign w:val="center"/>
          </w:tcPr>
          <w:p w:rsidR="00851C64" w:rsidRPr="005465AE" w:rsidRDefault="00851C64" w:rsidP="00851C64">
            <w:pPr>
              <w:jc w:val="center"/>
            </w:pPr>
            <w:r>
              <w:t>2</w:t>
            </w:r>
          </w:p>
        </w:tc>
      </w:tr>
    </w:tbl>
    <w:p w:rsidR="00CE2E5A" w:rsidRPr="005465AE" w:rsidRDefault="00CE2E5A" w:rsidP="00E33A87">
      <w:pPr>
        <w:jc w:val="center"/>
        <w:rPr>
          <w:color w:val="FF0000"/>
        </w:rPr>
      </w:pPr>
    </w:p>
    <w:p w:rsidR="00AE3C44" w:rsidRPr="005465AE" w:rsidRDefault="00AE3C44" w:rsidP="00AE3C44">
      <w:pPr>
        <w:jc w:val="center"/>
        <w:rPr>
          <w:bCs/>
        </w:rPr>
      </w:pPr>
      <w:r w:rsidRPr="005465AE">
        <w:rPr>
          <w:bCs/>
        </w:rPr>
        <w:t>Самостоятельная работа студентов (</w:t>
      </w:r>
      <w:r w:rsidR="00950DAE" w:rsidRPr="005465AE">
        <w:rPr>
          <w:bCs/>
        </w:rPr>
        <w:t>54</w:t>
      </w:r>
      <w:r w:rsidRPr="005465AE">
        <w:rPr>
          <w:bCs/>
        </w:rPr>
        <w:t xml:space="preserve"> ч)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9"/>
        <w:gridCol w:w="992"/>
      </w:tblGrid>
      <w:tr w:rsidR="009F4A6F" w:rsidRPr="005465AE" w:rsidTr="00A54C08">
        <w:tc>
          <w:tcPr>
            <w:tcW w:w="8639" w:type="dxa"/>
            <w:vAlign w:val="center"/>
          </w:tcPr>
          <w:p w:rsidR="009F4A6F" w:rsidRPr="005465AE" w:rsidRDefault="009F4A6F" w:rsidP="008F573B">
            <w:pPr>
              <w:jc w:val="center"/>
            </w:pPr>
            <w:r w:rsidRPr="005465AE">
              <w:t>Перечень занятий на СРС</w:t>
            </w:r>
          </w:p>
        </w:tc>
        <w:tc>
          <w:tcPr>
            <w:tcW w:w="992" w:type="dxa"/>
          </w:tcPr>
          <w:p w:rsidR="009F4A6F" w:rsidRPr="005465AE" w:rsidRDefault="009F4A6F" w:rsidP="008F573B">
            <w:pPr>
              <w:jc w:val="center"/>
            </w:pPr>
            <w:r w:rsidRPr="005465AE">
              <w:t>Объем, час</w:t>
            </w:r>
          </w:p>
        </w:tc>
      </w:tr>
      <w:tr w:rsidR="009F4A6F" w:rsidRPr="005465AE" w:rsidTr="00A54C08">
        <w:tc>
          <w:tcPr>
            <w:tcW w:w="8639" w:type="dxa"/>
            <w:shd w:val="clear" w:color="auto" w:fill="auto"/>
          </w:tcPr>
          <w:p w:rsidR="009F4A6F" w:rsidRPr="005465AE" w:rsidRDefault="009F4A6F" w:rsidP="001653F3">
            <w:r w:rsidRPr="005465AE">
              <w:t>Подготовка к занятиям.</w:t>
            </w:r>
          </w:p>
        </w:tc>
        <w:tc>
          <w:tcPr>
            <w:tcW w:w="992" w:type="dxa"/>
          </w:tcPr>
          <w:p w:rsidR="009F4A6F" w:rsidRPr="005465AE" w:rsidRDefault="00D62E84" w:rsidP="008F573B">
            <w:pPr>
              <w:jc w:val="center"/>
            </w:pPr>
            <w:r w:rsidRPr="005465AE">
              <w:t>36</w:t>
            </w:r>
          </w:p>
        </w:tc>
      </w:tr>
      <w:tr w:rsidR="00D62E84" w:rsidRPr="005465AE" w:rsidTr="00A54C08">
        <w:tc>
          <w:tcPr>
            <w:tcW w:w="8639" w:type="dxa"/>
            <w:shd w:val="clear" w:color="auto" w:fill="auto"/>
          </w:tcPr>
          <w:p w:rsidR="00D62E84" w:rsidRPr="005465AE" w:rsidRDefault="00D62E84" w:rsidP="001653F3">
            <w:r w:rsidRPr="005465AE">
              <w:t>Подготовка к промежуточной аттестации</w:t>
            </w:r>
          </w:p>
        </w:tc>
        <w:tc>
          <w:tcPr>
            <w:tcW w:w="992" w:type="dxa"/>
          </w:tcPr>
          <w:p w:rsidR="00D62E84" w:rsidRPr="005465AE" w:rsidRDefault="00D62E84" w:rsidP="008F573B">
            <w:pPr>
              <w:jc w:val="center"/>
            </w:pPr>
            <w:r w:rsidRPr="005465AE">
              <w:t>18</w:t>
            </w:r>
          </w:p>
        </w:tc>
      </w:tr>
    </w:tbl>
    <w:p w:rsidR="00AB57D1" w:rsidRPr="005465AE" w:rsidRDefault="00AB57D1" w:rsidP="00BD4BB1">
      <w:pPr>
        <w:pStyle w:val="1"/>
      </w:pPr>
      <w:bookmarkStart w:id="31" w:name="_Toc217294275"/>
      <w:r w:rsidRPr="005465AE">
        <w:t>5. Перечень учебной литературы</w:t>
      </w:r>
      <w:bookmarkEnd w:id="31"/>
    </w:p>
    <w:p w:rsidR="00771CF8" w:rsidRPr="005465AE" w:rsidRDefault="00771CF8" w:rsidP="00771CF8">
      <w:r w:rsidRPr="005465AE">
        <w:t xml:space="preserve">[1] Си </w:t>
      </w:r>
      <w:proofErr w:type="spellStart"/>
      <w:r w:rsidRPr="005465AE">
        <w:t>Цзиньпин</w:t>
      </w:r>
      <w:proofErr w:type="spellEnd"/>
      <w:r w:rsidRPr="005465AE">
        <w:t xml:space="preserve">: Управление Китаем, Том I. </w:t>
      </w:r>
      <w:proofErr w:type="spellStart"/>
      <w:r w:rsidRPr="005465AE">
        <w:t>Foreign</w:t>
      </w:r>
      <w:proofErr w:type="spellEnd"/>
      <w:r w:rsidRPr="005465AE">
        <w:t xml:space="preserve"> </w:t>
      </w:r>
      <w:proofErr w:type="spellStart"/>
      <w:r w:rsidRPr="005465AE">
        <w:t>Languages</w:t>
      </w:r>
      <w:proofErr w:type="spellEnd"/>
      <w:r w:rsidRPr="005465AE">
        <w:t xml:space="preserve"> </w:t>
      </w:r>
      <w:proofErr w:type="spellStart"/>
      <w:r w:rsidRPr="005465AE">
        <w:t>Press</w:t>
      </w:r>
      <w:proofErr w:type="spellEnd"/>
      <w:r w:rsidRPr="005465AE">
        <w:t>, 2018.</w:t>
      </w:r>
    </w:p>
    <w:p w:rsidR="00771CF8" w:rsidRPr="005465AE" w:rsidRDefault="00771CF8" w:rsidP="00771CF8">
      <w:r w:rsidRPr="005465AE">
        <w:t xml:space="preserve">[2] Си </w:t>
      </w:r>
      <w:proofErr w:type="spellStart"/>
      <w:r w:rsidRPr="005465AE">
        <w:t>Цзиньпин</w:t>
      </w:r>
      <w:proofErr w:type="spellEnd"/>
      <w:r w:rsidRPr="005465AE">
        <w:t xml:space="preserve">: Управление Китаем, том II. </w:t>
      </w:r>
      <w:proofErr w:type="spellStart"/>
      <w:r w:rsidRPr="005465AE">
        <w:t>Foreign</w:t>
      </w:r>
      <w:proofErr w:type="spellEnd"/>
      <w:r w:rsidRPr="005465AE">
        <w:t xml:space="preserve"> </w:t>
      </w:r>
      <w:proofErr w:type="spellStart"/>
      <w:r w:rsidRPr="005465AE">
        <w:t>Languages</w:t>
      </w:r>
      <w:proofErr w:type="spellEnd"/>
      <w:r w:rsidRPr="005465AE">
        <w:t xml:space="preserve"> </w:t>
      </w:r>
      <w:proofErr w:type="spellStart"/>
      <w:r w:rsidRPr="005465AE">
        <w:t>Press</w:t>
      </w:r>
      <w:proofErr w:type="spellEnd"/>
      <w:r w:rsidRPr="005465AE">
        <w:t>, 2017.</w:t>
      </w:r>
    </w:p>
    <w:p w:rsidR="00771CF8" w:rsidRPr="005465AE" w:rsidRDefault="00771CF8" w:rsidP="00771CF8">
      <w:r w:rsidRPr="005465AE">
        <w:lastRenderedPageBreak/>
        <w:t xml:space="preserve">[3] Си </w:t>
      </w:r>
      <w:proofErr w:type="spellStart"/>
      <w:r w:rsidRPr="005465AE">
        <w:t>Цзиньпин</w:t>
      </w:r>
      <w:proofErr w:type="spellEnd"/>
      <w:r w:rsidRPr="005465AE">
        <w:t xml:space="preserve">: Управление Китаем, том III. </w:t>
      </w:r>
      <w:proofErr w:type="spellStart"/>
      <w:r w:rsidRPr="005465AE">
        <w:t>Foreign</w:t>
      </w:r>
      <w:proofErr w:type="spellEnd"/>
      <w:r w:rsidRPr="005465AE">
        <w:t xml:space="preserve"> </w:t>
      </w:r>
      <w:proofErr w:type="spellStart"/>
      <w:r w:rsidRPr="005465AE">
        <w:t>Languages</w:t>
      </w:r>
      <w:proofErr w:type="spellEnd"/>
      <w:r w:rsidRPr="005465AE">
        <w:t xml:space="preserve"> </w:t>
      </w:r>
      <w:proofErr w:type="spellStart"/>
      <w:r w:rsidRPr="005465AE">
        <w:t>Press</w:t>
      </w:r>
      <w:proofErr w:type="spellEnd"/>
      <w:r w:rsidRPr="005465AE">
        <w:t>, 2020.</w:t>
      </w:r>
    </w:p>
    <w:p w:rsidR="00743E27" w:rsidRPr="005465AE" w:rsidRDefault="00771CF8" w:rsidP="00771CF8">
      <w:r w:rsidRPr="005465AE">
        <w:t xml:space="preserve">[4] Си </w:t>
      </w:r>
      <w:proofErr w:type="spellStart"/>
      <w:r w:rsidRPr="005465AE">
        <w:t>Цзиньпин</w:t>
      </w:r>
      <w:proofErr w:type="spellEnd"/>
      <w:r w:rsidRPr="005465AE">
        <w:t xml:space="preserve">: Управление Китаем, том IV. </w:t>
      </w:r>
      <w:proofErr w:type="spellStart"/>
      <w:r w:rsidRPr="005465AE">
        <w:t>Foreign</w:t>
      </w:r>
      <w:proofErr w:type="spellEnd"/>
      <w:r w:rsidRPr="005465AE">
        <w:t xml:space="preserve"> </w:t>
      </w:r>
      <w:proofErr w:type="spellStart"/>
      <w:r w:rsidRPr="005465AE">
        <w:t>Languages</w:t>
      </w:r>
      <w:proofErr w:type="spellEnd"/>
      <w:r w:rsidRPr="005465AE">
        <w:t xml:space="preserve"> </w:t>
      </w:r>
      <w:proofErr w:type="spellStart"/>
      <w:r w:rsidRPr="005465AE">
        <w:t>Press</w:t>
      </w:r>
      <w:proofErr w:type="spellEnd"/>
      <w:r w:rsidRPr="005465AE">
        <w:t>, 2022.</w:t>
      </w:r>
    </w:p>
    <w:p w:rsidR="00D62E84" w:rsidRPr="005465AE" w:rsidRDefault="00D62E84" w:rsidP="00D62E84">
      <w:pPr>
        <w:pStyle w:val="1"/>
      </w:pPr>
      <w:bookmarkStart w:id="32" w:name="_Toc217294276"/>
      <w:r w:rsidRPr="005465AE">
        <w:t>6. Перечень учебно-методических материалов по самостоятельной работе обучающихся</w:t>
      </w:r>
      <w:bookmarkEnd w:id="32"/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 [5]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К истории Коммунистической партии Китая. Издательство Центральной партийной литературы,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[6]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О поддержке всестороннего углубления реформ. Издательство Центрального партийного журнала, 2018.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[7]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О всестороннем развитии правового управления. Издательство Центрального партийного комитета, 2020.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[8]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О пропагандистской и идеологической работе партии. Центральное партийное литературное издательство, 2020.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[9]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О поддержке создания сообщества единой судьбы человечества. Издательство Центрального партийного литературного издательства, 2018.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[10]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О сохранении руководящей роли партии во всей работе. Издательство Центрального партийного комитета, 2019.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[11]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О сохранении гармонии между человечеством и природой. Издательство Центральной партийной литературы, 2022.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[12]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Выступление на церемонии, посвященной столетию Коммунистической партии Китая. Народное издательство,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[13]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Выступление на Центральном совещании о работе Народного политического консультативного совета Китая и церемонии, посвященной 70-летию со дня основания Народного политического консультативного совета Китая. Народное издательство, 2019.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[14]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: Выступление на церемонии, посвященной 40-летию политики реформ и открытости Китая. Народное издательство, 2018 г.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[15]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дипломатии крупных стран с китайской спецификой. Издательство Центрального партийного литературного издательства, 2020.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[16]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решительном противодействии формализму и бюрократизму. Издательство Центральной партийной литературы, 2020.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[17]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дипломатии крупных стран с китайской спецификой. Издательство Центрального партийного литературного издательства, 2019.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[18]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создании </w:t>
      </w:r>
      <w:proofErr w:type="spellStart"/>
      <w:r w:rsidRPr="005465AE">
        <w:rPr>
          <w:bCs/>
        </w:rPr>
        <w:t>кибердержавы</w:t>
      </w:r>
      <w:proofErr w:type="spellEnd"/>
      <w:r w:rsidRPr="005465AE">
        <w:rPr>
          <w:bCs/>
        </w:rPr>
        <w:t>. Издательство Центральной партийной литературы,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[19]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об общей концепции национальной безопасности. Издательство Центральной партийной литературы, 2018.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[20]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строительстве социалистической культуры. Издательство Центральной партийной литературы, 2017.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[21]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построении социалистической экологической цивилизации. Издательство Центральной партийной литературы, 2017.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[22]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«Оставаться верным изначальному устремлению и твёрдо помнить о миссии». Издательство Центральной партийной литературы, 2019.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[23]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об общей концепции национальной безопасности. Издательство Центральной партийной литературы, 2018.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[24] Руководство по изучению идей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об экономическом развитии. Народное издательство, 2022.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[25] Руководство по изучению идей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об экологической цивилизации. Народное издательство, 2022.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[26] Руководство по изучению идей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верховенстве закона. Народное издательство,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[27] Руководство по изучению дипломатических взглядов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>. Народное издательство,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[28] Вопросы и ответы по изучению идей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об укреплении армии. Народное </w:t>
      </w:r>
      <w:r w:rsidRPr="005465AE">
        <w:rPr>
          <w:bCs/>
        </w:rPr>
        <w:lastRenderedPageBreak/>
        <w:t>издательство, 2022.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[29]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построении социалистического общества. Издательство Центральной партийной литературы, 2017.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[30]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китайской мечте о национальном возрождении. Издательство Центральной партийной литературы, 2013.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[31] Выдержки из речей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всестороннем развитии правового управления. Издательство Центральной партийной литературы, 2015.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[32]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 xml:space="preserve"> о «Один пояс, один путь». Издательство Центральной партийной литературы, 2018.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[33] Руководство по изучению идей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социализме с китайской спецификой для новой эпохи. Народное издательство, 2019.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[34] Вопросы и ответы по изучению идей Си </w:t>
      </w:r>
      <w:proofErr w:type="spellStart"/>
      <w:r w:rsidRPr="005465AE">
        <w:rPr>
          <w:bCs/>
        </w:rPr>
        <w:t>Цзиньпина</w:t>
      </w:r>
      <w:proofErr w:type="spellEnd"/>
      <w:r w:rsidRPr="005465AE">
        <w:rPr>
          <w:bCs/>
        </w:rPr>
        <w:t xml:space="preserve"> о социализме с китайской спецификой для новой эпохи. Народное издательство,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>[35] Решение Центрального Комитета Коммунистической партии Китая о некоторых важнейших вопросах всестороннего развития правового управления. Народное издательство, 2014.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>[36] Коммунистическая партия Китая: её миссия и вклад. Народное издательство,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>[37] О поддержке создания сообщества с общей судьбой для человечества. Издательство Центральной партии, 2018.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>[38] Краткое содержание 14-го пятилетнего плана национального экономического и социального развития Китайской Народной Республики и долгосрочные цели до 2035 года. Народное издательство,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>[39] Постановление Центрального Комитета Коммунистической партии Китая «О важнейших достижениях и историческом опыте столетней борьбы партии». Народное издательство,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>[40] Материалы пятого пленума Центрального Комитета Коммунистической партии Китая девятнадцатого созыва. Народное издательство, 2020.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>[41] 41. Материалы четвёртого пленума Центрального Комитета Коммунистической партии Китая девятнадцатого созыва. Народное издательство, 2019.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>[42] Постановление Центрального Комитета Коммунистической партии Китая «О важнейших достижениях и историческом опыте борьбы партии за столетие». «</w:t>
      </w:r>
      <w:proofErr w:type="spellStart"/>
      <w:r w:rsidRPr="005465AE">
        <w:rPr>
          <w:bCs/>
        </w:rPr>
        <w:t>Жэньминь</w:t>
      </w:r>
      <w:proofErr w:type="spellEnd"/>
      <w:r w:rsidRPr="005465AE">
        <w:rPr>
          <w:bCs/>
        </w:rPr>
        <w:t xml:space="preserve"> </w:t>
      </w:r>
      <w:proofErr w:type="spellStart"/>
      <w:r w:rsidRPr="005465AE">
        <w:rPr>
          <w:bCs/>
        </w:rPr>
        <w:t>жибао</w:t>
      </w:r>
      <w:proofErr w:type="spellEnd"/>
      <w:r w:rsidRPr="005465AE">
        <w:rPr>
          <w:bCs/>
        </w:rPr>
        <w:t>», 17 ноября 2021 г.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[43]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, «Вывод экологической цивилизации Китая на новый уровень», журнал «</w:t>
      </w:r>
      <w:proofErr w:type="spellStart"/>
      <w:r w:rsidRPr="005465AE">
        <w:rPr>
          <w:bCs/>
        </w:rPr>
        <w:t>Qiushi</w:t>
      </w:r>
      <w:proofErr w:type="spellEnd"/>
      <w:r w:rsidRPr="005465AE">
        <w:rPr>
          <w:bCs/>
        </w:rPr>
        <w:t>», № 3, 2019 г.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[44]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, «Придерживаясь исторического материализма и открывая новые возможности для развития современного китайского марксизма», журнал «</w:t>
      </w:r>
      <w:proofErr w:type="spellStart"/>
      <w:r w:rsidRPr="005465AE">
        <w:rPr>
          <w:bCs/>
        </w:rPr>
        <w:t>Цюши</w:t>
      </w:r>
      <w:proofErr w:type="spellEnd"/>
      <w:r w:rsidRPr="005465AE">
        <w:rPr>
          <w:bCs/>
        </w:rPr>
        <w:t>», № 2, 2020 г.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[45]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, «Некоторые вопросы, касающиеся сохранения и развития социализма с китайской спецификой», журнал «</w:t>
      </w:r>
      <w:proofErr w:type="spellStart"/>
      <w:r w:rsidRPr="005465AE">
        <w:rPr>
          <w:bCs/>
        </w:rPr>
        <w:t>Цюши</w:t>
      </w:r>
      <w:proofErr w:type="spellEnd"/>
      <w:r w:rsidRPr="005465AE">
        <w:rPr>
          <w:bCs/>
        </w:rPr>
        <w:t>», № 7, 2019.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[46]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, «Углубление изучения истории китайской цивилизации и укрепление исторической осведомлённости и культурной уверенности», журнал «</w:t>
      </w:r>
      <w:proofErr w:type="spellStart"/>
      <w:r w:rsidRPr="005465AE">
        <w:rPr>
          <w:bCs/>
        </w:rPr>
        <w:t>Qiushi</w:t>
      </w:r>
      <w:proofErr w:type="spellEnd"/>
      <w:r w:rsidRPr="005465AE">
        <w:rPr>
          <w:bCs/>
        </w:rPr>
        <w:t>», № 14, 2022 г.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[47]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, «Приложение решительных усилий для содействия общему процветанию», *</w:t>
      </w:r>
      <w:proofErr w:type="spellStart"/>
      <w:r w:rsidRPr="005465AE">
        <w:rPr>
          <w:bCs/>
        </w:rPr>
        <w:t>Qiushi</w:t>
      </w:r>
      <w:proofErr w:type="spellEnd"/>
      <w:r w:rsidRPr="005465AE">
        <w:rPr>
          <w:bCs/>
        </w:rPr>
        <w:t xml:space="preserve"> </w:t>
      </w:r>
      <w:proofErr w:type="spellStart"/>
      <w:r w:rsidRPr="005465AE">
        <w:rPr>
          <w:bCs/>
        </w:rPr>
        <w:t>Journal</w:t>
      </w:r>
      <w:proofErr w:type="spellEnd"/>
      <w:r w:rsidRPr="005465AE">
        <w:rPr>
          <w:bCs/>
        </w:rPr>
        <w:t>*, № 20, 2021.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[48]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, «Правильное понимание и осмысление основных теоретических и практических вопросов развития Китая», журнал «</w:t>
      </w:r>
      <w:proofErr w:type="spellStart"/>
      <w:r w:rsidRPr="005465AE">
        <w:rPr>
          <w:bCs/>
        </w:rPr>
        <w:t>Цюши</w:t>
      </w:r>
      <w:proofErr w:type="spellEnd"/>
      <w:r w:rsidRPr="005465AE">
        <w:rPr>
          <w:bCs/>
        </w:rPr>
        <w:t>», № 10, 2022 г.</w:t>
      </w:r>
    </w:p>
    <w:p w:rsidR="00771CF8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[49]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, «Освоение нового этапа развития, применение новой философии развития и создание новой модели развития», журнал «</w:t>
      </w:r>
      <w:proofErr w:type="spellStart"/>
      <w:r w:rsidRPr="005465AE">
        <w:rPr>
          <w:bCs/>
        </w:rPr>
        <w:t>Qiushi</w:t>
      </w:r>
      <w:proofErr w:type="spellEnd"/>
      <w:r w:rsidRPr="005465AE">
        <w:rPr>
          <w:bCs/>
        </w:rPr>
        <w:t>», № 9, 2021 г.</w:t>
      </w:r>
    </w:p>
    <w:p w:rsidR="00D62E84" w:rsidRPr="005465AE" w:rsidRDefault="00771CF8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bCs/>
        </w:rPr>
      </w:pPr>
      <w:r w:rsidRPr="005465AE">
        <w:rPr>
          <w:bCs/>
        </w:rPr>
        <w:t xml:space="preserve">[50] Си </w:t>
      </w:r>
      <w:proofErr w:type="spellStart"/>
      <w:r w:rsidRPr="005465AE">
        <w:rPr>
          <w:bCs/>
        </w:rPr>
        <w:t>Цзиньпин</w:t>
      </w:r>
      <w:proofErr w:type="spellEnd"/>
      <w:r w:rsidRPr="005465AE">
        <w:rPr>
          <w:bCs/>
        </w:rPr>
        <w:t>, «Новые горизонты для современной китайской марксистской политической экономии», журнал «</w:t>
      </w:r>
      <w:proofErr w:type="spellStart"/>
      <w:r w:rsidRPr="005465AE">
        <w:rPr>
          <w:bCs/>
        </w:rPr>
        <w:t>Qiushi</w:t>
      </w:r>
      <w:proofErr w:type="spellEnd"/>
      <w:r w:rsidRPr="005465AE">
        <w:rPr>
          <w:bCs/>
        </w:rPr>
        <w:t xml:space="preserve">», № 16, 2020 </w:t>
      </w:r>
      <w:proofErr w:type="gramStart"/>
      <w:r w:rsidRPr="005465AE">
        <w:rPr>
          <w:bCs/>
        </w:rPr>
        <w:t>г.</w:t>
      </w:r>
      <w:r w:rsidR="007E448D" w:rsidRPr="005465AE">
        <w:rPr>
          <w:bCs/>
        </w:rPr>
        <w:t>.</w:t>
      </w:r>
      <w:proofErr w:type="gramEnd"/>
    </w:p>
    <w:p w:rsidR="007E448D" w:rsidRPr="005465AE" w:rsidRDefault="007E448D" w:rsidP="00771CF8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rStyle w:val="fontstyle01"/>
        </w:rPr>
      </w:pPr>
    </w:p>
    <w:p w:rsidR="00D62E84" w:rsidRPr="005465AE" w:rsidRDefault="00D62E84" w:rsidP="00D62E84">
      <w:pPr>
        <w:pStyle w:val="af"/>
        <w:widowControl w:val="0"/>
        <w:tabs>
          <w:tab w:val="left" w:pos="708"/>
        </w:tabs>
        <w:spacing w:before="0" w:beforeAutospacing="0" w:after="0" w:afterAutospacing="0"/>
        <w:ind w:left="284"/>
        <w:jc w:val="both"/>
        <w:rPr>
          <w:rStyle w:val="fontstyle01"/>
        </w:rPr>
      </w:pPr>
      <w:r w:rsidRPr="005465AE">
        <w:rPr>
          <w:rStyle w:val="fontstyle01"/>
        </w:rPr>
        <w:t>Методические рекомендации студентам по подготовке к занятиям.</w:t>
      </w:r>
    </w:p>
    <w:p w:rsidR="00D20626" w:rsidRPr="005465AE" w:rsidRDefault="00D20626" w:rsidP="00D20626">
      <w:pPr>
        <w:tabs>
          <w:tab w:val="left" w:pos="142"/>
          <w:tab w:val="left" w:pos="284"/>
          <w:tab w:val="left" w:pos="426"/>
        </w:tabs>
        <w:jc w:val="both"/>
      </w:pPr>
      <w:r w:rsidRPr="005465AE">
        <w:t>1. Выделяйте ключевые моменты обучения, тесно увязывайте их с реальной ситуацией в курсе, придерживайтесь эвристического подхода к обучению и сосредоточьтесь на глубоком понимании и овладении навыками.</w:t>
      </w:r>
    </w:p>
    <w:p w:rsidR="00D20626" w:rsidRPr="005465AE" w:rsidRDefault="00D20626" w:rsidP="00D20626">
      <w:pPr>
        <w:tabs>
          <w:tab w:val="left" w:pos="142"/>
          <w:tab w:val="left" w:pos="284"/>
          <w:tab w:val="left" w:pos="426"/>
        </w:tabs>
        <w:jc w:val="both"/>
      </w:pPr>
      <w:r w:rsidRPr="005465AE">
        <w:lastRenderedPageBreak/>
        <w:t>2. Ориентируйтесь на социальную реальность, надлежащим образом организуйте дискуссии в классе, поддерживайте взаимодействие между преподаванием и обучением и делайте упор на понимание и закрепление знаний.</w:t>
      </w:r>
    </w:p>
    <w:p w:rsidR="006A158D" w:rsidRPr="005465AE" w:rsidRDefault="00D20626" w:rsidP="00D20626">
      <w:pPr>
        <w:tabs>
          <w:tab w:val="left" w:pos="142"/>
          <w:tab w:val="left" w:pos="284"/>
          <w:tab w:val="left" w:pos="426"/>
        </w:tabs>
        <w:jc w:val="both"/>
      </w:pPr>
      <w:r w:rsidRPr="005465AE">
        <w:t xml:space="preserve">3. </w:t>
      </w:r>
      <w:r w:rsidR="003E10FA" w:rsidRPr="005465AE">
        <w:t>П</w:t>
      </w:r>
      <w:r w:rsidRPr="005465AE">
        <w:t>ридерживайтесь визуализированного обучения, в полной мере используйте мультимедийные инструменты и расширяйте объем информации в классе.</w:t>
      </w:r>
    </w:p>
    <w:p w:rsidR="00AB57D1" w:rsidRPr="005465AE" w:rsidRDefault="00AB57D1" w:rsidP="00BD4BB1">
      <w:pPr>
        <w:pStyle w:val="1"/>
      </w:pPr>
      <w:bookmarkStart w:id="33" w:name="_Toc217294277"/>
      <w:r w:rsidRPr="005465AE">
        <w:t>7. Перечень ресурсов информационно-телекоммуникационной сети «Интернет», необходимых для освоения дисциплины</w:t>
      </w:r>
      <w:bookmarkEnd w:id="33"/>
    </w:p>
    <w:p w:rsidR="003E10FA" w:rsidRPr="005465AE" w:rsidRDefault="003E10FA" w:rsidP="00131438">
      <w:pPr>
        <w:ind w:firstLine="567"/>
        <w:rPr>
          <w:b/>
          <w:i/>
        </w:rPr>
      </w:pPr>
    </w:p>
    <w:p w:rsidR="00576C15" w:rsidRPr="005465AE" w:rsidRDefault="00576C15" w:rsidP="00131438">
      <w:pPr>
        <w:ind w:firstLine="567"/>
        <w:rPr>
          <w:b/>
          <w:i/>
        </w:rPr>
      </w:pPr>
      <w:r w:rsidRPr="005465AE">
        <w:rPr>
          <w:b/>
          <w:i/>
        </w:rPr>
        <w:t>7.1 Ресурсы сети Интернет</w:t>
      </w:r>
    </w:p>
    <w:p w:rsidR="009F4A6F" w:rsidRPr="005465AE" w:rsidRDefault="00681CBD" w:rsidP="00131438">
      <w:pPr>
        <w:ind w:firstLine="567"/>
      </w:pPr>
      <w:r w:rsidRPr="005465AE">
        <w:t xml:space="preserve">Для освоения </w:t>
      </w:r>
      <w:r w:rsidR="009F4A6F" w:rsidRPr="005465AE">
        <w:t>дисциплины</w:t>
      </w:r>
      <w:r w:rsidR="00131438" w:rsidRPr="005465AE">
        <w:t xml:space="preserve"> используются </w:t>
      </w:r>
      <w:r w:rsidR="009F4A6F" w:rsidRPr="005465AE">
        <w:t xml:space="preserve">следующие </w:t>
      </w:r>
      <w:r w:rsidR="00131438" w:rsidRPr="005465AE">
        <w:t>ресурсы</w:t>
      </w:r>
      <w:r w:rsidR="009F4A6F" w:rsidRPr="005465AE">
        <w:t>:</w:t>
      </w:r>
    </w:p>
    <w:p w:rsidR="00F62244" w:rsidRPr="005465AE" w:rsidRDefault="00F62244" w:rsidP="00131438">
      <w:pPr>
        <w:ind w:firstLine="567"/>
      </w:pPr>
      <w:r w:rsidRPr="005465AE">
        <w:t xml:space="preserve">- </w:t>
      </w:r>
      <w:r w:rsidR="00131438" w:rsidRPr="005465AE">
        <w:t>образовательные интернет-порталы</w:t>
      </w:r>
      <w:r w:rsidRPr="005465AE">
        <w:t>;</w:t>
      </w:r>
    </w:p>
    <w:p w:rsidR="00F62244" w:rsidRPr="005465AE" w:rsidRDefault="00F62244" w:rsidP="00E02F8C">
      <w:pPr>
        <w:ind w:firstLine="567"/>
      </w:pPr>
      <w:r w:rsidRPr="005465AE">
        <w:t>- информационно-телекоммуникационная сеть</w:t>
      </w:r>
      <w:r w:rsidR="00131438" w:rsidRPr="005465AE">
        <w:t xml:space="preserve"> Интернет.  </w:t>
      </w:r>
    </w:p>
    <w:p w:rsidR="000D201A" w:rsidRPr="005465AE" w:rsidRDefault="000D201A" w:rsidP="00131438">
      <w:pPr>
        <w:ind w:firstLine="567"/>
        <w:rPr>
          <w:b/>
          <w:i/>
        </w:rPr>
      </w:pPr>
    </w:p>
    <w:p w:rsidR="008F573B" w:rsidRPr="005465AE" w:rsidRDefault="008F573B" w:rsidP="008F573B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lang w:eastAsia="en-US"/>
        </w:rPr>
      </w:pPr>
      <w:r w:rsidRPr="005465AE">
        <w:rPr>
          <w:rFonts w:eastAsiaTheme="minorHAnsi"/>
          <w:b/>
          <w:i/>
          <w:lang w:eastAsia="en-US"/>
        </w:rPr>
        <w:t>7.</w:t>
      </w:r>
      <w:r w:rsidR="00A76D99" w:rsidRPr="005465AE">
        <w:rPr>
          <w:rFonts w:eastAsiaTheme="minorHAnsi"/>
          <w:b/>
          <w:i/>
          <w:lang w:eastAsia="en-US"/>
        </w:rPr>
        <w:t>2</w:t>
      </w:r>
      <w:r w:rsidRPr="005465AE">
        <w:rPr>
          <w:rFonts w:eastAsiaTheme="minorHAnsi"/>
          <w:b/>
          <w:i/>
          <w:lang w:eastAsia="en-US"/>
        </w:rPr>
        <w:t xml:space="preserve"> Современные профессиональные базы данных:</w:t>
      </w:r>
    </w:p>
    <w:p w:rsidR="00AB57D1" w:rsidRPr="005465AE" w:rsidRDefault="00286433" w:rsidP="00586B13">
      <w:pPr>
        <w:rPr>
          <w:i/>
        </w:rPr>
      </w:pPr>
      <w:r w:rsidRPr="005465AE">
        <w:rPr>
          <w:rFonts w:eastAsiaTheme="minorHAnsi"/>
          <w:bCs/>
          <w:iCs/>
          <w:color w:val="000000" w:themeColor="text1"/>
          <w:lang w:eastAsia="en-US"/>
        </w:rPr>
        <w:t>Не используются.</w:t>
      </w:r>
    </w:p>
    <w:p w:rsidR="00AB57D1" w:rsidRPr="005465AE" w:rsidRDefault="00AB57D1" w:rsidP="00BD4BB1">
      <w:pPr>
        <w:pStyle w:val="1"/>
        <w:rPr>
          <w:i/>
        </w:rPr>
      </w:pPr>
      <w:bookmarkStart w:id="34" w:name="_Toc217294278"/>
      <w:r w:rsidRPr="005465AE">
        <w:t>8. Перечень информационных технологий, используемых при осуществлении образовательного процесса по дисциплине</w:t>
      </w:r>
      <w:bookmarkEnd w:id="34"/>
    </w:p>
    <w:p w:rsidR="00AB57D1" w:rsidRPr="005465AE" w:rsidRDefault="00AB57D1" w:rsidP="00AB57D1">
      <w:pPr>
        <w:jc w:val="center"/>
        <w:rPr>
          <w:b/>
          <w:i/>
        </w:rPr>
      </w:pPr>
    </w:p>
    <w:p w:rsidR="00AB57D1" w:rsidRPr="005465AE" w:rsidRDefault="00AB57D1" w:rsidP="00EA28FA">
      <w:pPr>
        <w:ind w:firstLine="567"/>
        <w:rPr>
          <w:b/>
          <w:i/>
        </w:rPr>
      </w:pPr>
      <w:r w:rsidRPr="005465AE">
        <w:rPr>
          <w:b/>
          <w:i/>
        </w:rPr>
        <w:t>8.1 Перечень программного обеспечения</w:t>
      </w:r>
    </w:p>
    <w:p w:rsidR="0029488B" w:rsidRPr="005465AE" w:rsidRDefault="0029488B" w:rsidP="00B72C74">
      <w:pPr>
        <w:ind w:firstLine="567"/>
        <w:jc w:val="both"/>
        <w:rPr>
          <w:i/>
          <w:color w:val="FF0000"/>
        </w:rPr>
      </w:pPr>
      <w:r w:rsidRPr="005465AE">
        <w:rPr>
          <w:color w:val="000000"/>
        </w:rPr>
        <w:t xml:space="preserve">Для обеспечения реализации дисциплины используется стандартный комплект программного обеспечения (ПО), включающий регулярно обновляемое лицензионное ПО </w:t>
      </w:r>
      <w:proofErr w:type="spellStart"/>
      <w:r w:rsidRPr="005465AE">
        <w:rPr>
          <w:color w:val="000000"/>
        </w:rPr>
        <w:t>Windows</w:t>
      </w:r>
      <w:proofErr w:type="spellEnd"/>
      <w:r w:rsidRPr="005465AE">
        <w:rPr>
          <w:color w:val="000000"/>
        </w:rPr>
        <w:t xml:space="preserve"> и MS </w:t>
      </w:r>
      <w:proofErr w:type="spellStart"/>
      <w:r w:rsidRPr="005465AE">
        <w:rPr>
          <w:color w:val="000000"/>
        </w:rPr>
        <w:t>Office</w:t>
      </w:r>
      <w:proofErr w:type="spellEnd"/>
      <w:r w:rsidRPr="005465AE">
        <w:t>.</w:t>
      </w:r>
    </w:p>
    <w:p w:rsidR="0029488B" w:rsidRPr="005465AE" w:rsidRDefault="0029488B" w:rsidP="00EA28FA">
      <w:pPr>
        <w:ind w:firstLine="567"/>
        <w:rPr>
          <w:i/>
          <w:color w:val="FF0000"/>
        </w:rPr>
      </w:pPr>
    </w:p>
    <w:p w:rsidR="00AB57D1" w:rsidRPr="005465AE" w:rsidRDefault="00AB57D1" w:rsidP="00EA28FA">
      <w:pPr>
        <w:ind w:firstLine="567"/>
        <w:rPr>
          <w:b/>
          <w:i/>
        </w:rPr>
      </w:pPr>
      <w:r w:rsidRPr="005465AE">
        <w:rPr>
          <w:b/>
          <w:i/>
        </w:rPr>
        <w:t>8.2 Информационные справочные системы</w:t>
      </w:r>
    </w:p>
    <w:p w:rsidR="00893199" w:rsidRPr="005465AE" w:rsidRDefault="00893199" w:rsidP="00EA28FA">
      <w:pPr>
        <w:ind w:firstLine="567"/>
        <w:rPr>
          <w:i/>
          <w:color w:val="FF0000"/>
        </w:rPr>
      </w:pPr>
      <w:r w:rsidRPr="005465AE">
        <w:rPr>
          <w:rFonts w:eastAsiaTheme="minorHAnsi"/>
          <w:bCs/>
          <w:iCs/>
          <w:lang w:eastAsia="en-US"/>
        </w:rPr>
        <w:t>Не используются.</w:t>
      </w:r>
    </w:p>
    <w:p w:rsidR="00AB57D1" w:rsidRPr="005465AE" w:rsidRDefault="00A76806" w:rsidP="00BD4BB1">
      <w:pPr>
        <w:pStyle w:val="1"/>
      </w:pPr>
      <w:bookmarkStart w:id="35" w:name="_Toc217294279"/>
      <w:r w:rsidRPr="005465AE">
        <w:t>9. Материально-техническая база, необходимая для осуществления образовательного процесса по дисциплине</w:t>
      </w:r>
      <w:bookmarkEnd w:id="35"/>
    </w:p>
    <w:p w:rsidR="00AB57D1" w:rsidRPr="005465AE" w:rsidRDefault="00EA28FA" w:rsidP="00EA28FA">
      <w:pPr>
        <w:ind w:firstLine="567"/>
      </w:pPr>
      <w:r w:rsidRPr="005465AE">
        <w:t>Для реализации дисциплины используются</w:t>
      </w:r>
      <w:r w:rsidR="00075E10" w:rsidRPr="005465AE">
        <w:t xml:space="preserve"> специальные помещения</w:t>
      </w:r>
      <w:r w:rsidRPr="005465AE">
        <w:t>:</w:t>
      </w:r>
    </w:p>
    <w:p w:rsidR="00EA28FA" w:rsidRPr="005465AE" w:rsidRDefault="00EA28FA" w:rsidP="00EA28FA">
      <w:pPr>
        <w:ind w:firstLine="567"/>
      </w:pPr>
      <w:r w:rsidRPr="005465AE">
        <w:t>1.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контроля, промежуточной и итоговой аттестации;</w:t>
      </w:r>
    </w:p>
    <w:p w:rsidR="00EA28FA" w:rsidRPr="005465AE" w:rsidRDefault="00EA28FA" w:rsidP="00EA28FA">
      <w:pPr>
        <w:ind w:firstLine="567"/>
      </w:pPr>
      <w:r w:rsidRPr="005465AE">
        <w:t>2. Помещения для самостоятельной работы обучающихся</w:t>
      </w:r>
      <w:r w:rsidR="002136DD" w:rsidRPr="005465AE">
        <w:t>.</w:t>
      </w:r>
    </w:p>
    <w:p w:rsidR="00B8416A" w:rsidRPr="005465AE" w:rsidRDefault="00B8416A" w:rsidP="00EA28FA">
      <w:pPr>
        <w:ind w:firstLine="567"/>
      </w:pPr>
    </w:p>
    <w:p w:rsidR="00AB57D1" w:rsidRPr="005465AE" w:rsidRDefault="00EA28FA" w:rsidP="00B72C74">
      <w:pPr>
        <w:ind w:firstLine="567"/>
        <w:jc w:val="both"/>
      </w:pPr>
      <w:r w:rsidRPr="005465AE">
        <w:t>Учебные 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8416A" w:rsidRPr="005465AE" w:rsidRDefault="00B8416A" w:rsidP="00B72C74">
      <w:pPr>
        <w:ind w:firstLine="567"/>
        <w:jc w:val="both"/>
      </w:pPr>
      <w:r w:rsidRPr="005465AE">
        <w:t>Для проведения занятий лекционного типа предлагаются следующие наборы учебно-наглядных пособий: комплект лекций-презентаций по темам дисциплины.</w:t>
      </w:r>
    </w:p>
    <w:p w:rsidR="00AB57D1" w:rsidRPr="005465AE" w:rsidRDefault="00EA28FA" w:rsidP="00B72C74">
      <w:pPr>
        <w:ind w:firstLine="567"/>
        <w:jc w:val="both"/>
      </w:pPr>
      <w:r w:rsidRPr="005465AE"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 w:rsidR="000D201A" w:rsidRPr="005465AE">
        <w:t>«</w:t>
      </w:r>
      <w:r w:rsidRPr="005465AE">
        <w:t>Интернет</w:t>
      </w:r>
      <w:r w:rsidR="000D201A" w:rsidRPr="005465AE">
        <w:t>»</w:t>
      </w:r>
      <w:r w:rsidRPr="005465AE">
        <w:t>.</w:t>
      </w:r>
    </w:p>
    <w:p w:rsidR="00AB57D1" w:rsidRPr="005465AE" w:rsidRDefault="00A3738E" w:rsidP="00B72C74">
      <w:pPr>
        <w:ind w:firstLine="567"/>
        <w:jc w:val="both"/>
      </w:pPr>
      <w:r w:rsidRPr="005465AE">
        <w:t>Материально-техническое обеспечение образовательного процесса по дисциплине для обучающихся из числа лиц с ограниченными возможностями здоровья осуществляется в соответствии с локальными нормативными актами образовательных организаций</w:t>
      </w:r>
      <w:r w:rsidR="00026454" w:rsidRPr="005465AE">
        <w:t>,</w:t>
      </w:r>
      <w:r w:rsidRPr="005465AE">
        <w:t xml:space="preserve"> реализующих Совместную образовательную программу</w:t>
      </w:r>
      <w:r w:rsidR="00026454" w:rsidRPr="005465AE">
        <w:t xml:space="preserve"> высшего образования</w:t>
      </w:r>
      <w:r w:rsidRPr="005465AE">
        <w:t>.</w:t>
      </w:r>
    </w:p>
    <w:p w:rsidR="00AB57D1" w:rsidRPr="005465AE" w:rsidRDefault="00EA0DA1" w:rsidP="00BD4BB1">
      <w:pPr>
        <w:pStyle w:val="1"/>
      </w:pPr>
      <w:bookmarkStart w:id="36" w:name="_Toc217294280"/>
      <w:r w:rsidRPr="005465AE">
        <w:t xml:space="preserve">10. Оценочные средства для проведения </w:t>
      </w:r>
      <w:r w:rsidR="00131438" w:rsidRPr="005465AE">
        <w:t xml:space="preserve">текущего контроля и </w:t>
      </w:r>
      <w:r w:rsidRPr="005465AE">
        <w:t>промежуточной аттестации по дисциплине</w:t>
      </w:r>
      <w:bookmarkEnd w:id="36"/>
    </w:p>
    <w:p w:rsidR="00131438" w:rsidRPr="005465AE" w:rsidRDefault="00D01042" w:rsidP="00893199">
      <w:pPr>
        <w:ind w:firstLine="567"/>
        <w:jc w:val="both"/>
      </w:pPr>
      <w:r w:rsidRPr="005465AE">
        <w:t>Перечень результатов обучения по дисциплине и индикатор</w:t>
      </w:r>
      <w:r w:rsidR="0050751B" w:rsidRPr="005465AE">
        <w:t>ов</w:t>
      </w:r>
      <w:r w:rsidRPr="005465AE">
        <w:t xml:space="preserve"> их достижения представлен в разделе 1.</w:t>
      </w:r>
    </w:p>
    <w:p w:rsidR="008B1CD9" w:rsidRPr="005465AE" w:rsidRDefault="008B1CD9" w:rsidP="0050751B">
      <w:pPr>
        <w:ind w:firstLine="567"/>
        <w:jc w:val="center"/>
        <w:rPr>
          <w:b/>
          <w:i/>
        </w:rPr>
      </w:pPr>
    </w:p>
    <w:p w:rsidR="008B1CD9" w:rsidRPr="005465AE" w:rsidRDefault="008B1CD9" w:rsidP="0050751B">
      <w:pPr>
        <w:ind w:firstLine="567"/>
        <w:jc w:val="center"/>
        <w:rPr>
          <w:b/>
          <w:i/>
        </w:rPr>
      </w:pPr>
      <w:r w:rsidRPr="005465AE">
        <w:rPr>
          <w:b/>
          <w:i/>
        </w:rPr>
        <w:t>10.1 Порядок проведения текущего контроля и промежуточной аттестации по дисциплине</w:t>
      </w:r>
    </w:p>
    <w:p w:rsidR="003E10FA" w:rsidRPr="005465AE" w:rsidRDefault="003E10FA" w:rsidP="008B1CD9">
      <w:pPr>
        <w:ind w:firstLine="567"/>
        <w:rPr>
          <w:b/>
          <w:i/>
        </w:rPr>
      </w:pPr>
    </w:p>
    <w:p w:rsidR="008B1CD9" w:rsidRPr="005465AE" w:rsidRDefault="008B1CD9" w:rsidP="008B1CD9">
      <w:pPr>
        <w:ind w:firstLine="567"/>
        <w:rPr>
          <w:b/>
          <w:i/>
        </w:rPr>
      </w:pPr>
      <w:r w:rsidRPr="005465AE">
        <w:rPr>
          <w:b/>
          <w:i/>
        </w:rPr>
        <w:t>Текущий контроль успеваемости:</w:t>
      </w:r>
    </w:p>
    <w:p w:rsidR="003E10FA" w:rsidRPr="003E10FA" w:rsidRDefault="003E10FA" w:rsidP="003E10FA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3E10FA">
        <w:rPr>
          <w:color w:val="000000" w:themeColor="text1"/>
        </w:rPr>
        <w:t xml:space="preserve">Для оценки освоения дисциплины применяется </w:t>
      </w:r>
      <w:proofErr w:type="spellStart"/>
      <w:r w:rsidRPr="003E10FA">
        <w:rPr>
          <w:color w:val="000000" w:themeColor="text1"/>
        </w:rPr>
        <w:t>балльно</w:t>
      </w:r>
      <w:proofErr w:type="spellEnd"/>
      <w:r w:rsidRPr="003E10FA">
        <w:rPr>
          <w:color w:val="000000" w:themeColor="text1"/>
        </w:rPr>
        <w:t>-рейтинговая система, и результаты текущего контроля успеваемости также учитываются при промежуточной аттестации.</w:t>
      </w:r>
    </w:p>
    <w:p w:rsidR="003E10FA" w:rsidRPr="005465AE" w:rsidRDefault="003E10FA" w:rsidP="003E10FA">
      <w:pPr>
        <w:ind w:firstLine="567"/>
        <w:jc w:val="both"/>
        <w:rPr>
          <w:color w:val="000000" w:themeColor="text1"/>
        </w:rPr>
      </w:pPr>
      <w:r w:rsidRPr="006F3F86">
        <w:rPr>
          <w:color w:val="000000" w:themeColor="text1"/>
        </w:rPr>
        <w:t>Текущий контроль успеваемости осуществляется на основе контроля посещаемости занятий (10%), выполнение заданий (</w:t>
      </w:r>
      <w:r w:rsidRPr="005465AE">
        <w:rPr>
          <w:color w:val="000000" w:themeColor="text1"/>
        </w:rPr>
        <w:t>1</w:t>
      </w:r>
      <w:r w:rsidRPr="006F3F86">
        <w:rPr>
          <w:color w:val="000000" w:themeColor="text1"/>
        </w:rPr>
        <w:t>20%), участие в групповых дискуссиях и т. д. (</w:t>
      </w:r>
      <w:r w:rsidRPr="005465AE">
        <w:rPr>
          <w:color w:val="000000" w:themeColor="text1"/>
        </w:rPr>
        <w:t>2</w:t>
      </w:r>
      <w:r w:rsidRPr="006F3F86">
        <w:rPr>
          <w:color w:val="000000" w:themeColor="text1"/>
        </w:rPr>
        <w:t>0%)</w:t>
      </w:r>
      <w:r w:rsidRPr="005465AE">
        <w:rPr>
          <w:color w:val="000000" w:themeColor="text1"/>
        </w:rPr>
        <w:t>.</w:t>
      </w:r>
    </w:p>
    <w:p w:rsidR="003E10FA" w:rsidRPr="005465AE" w:rsidRDefault="003E10FA" w:rsidP="00DA2E8B">
      <w:pPr>
        <w:ind w:firstLine="567"/>
        <w:jc w:val="both"/>
        <w:rPr>
          <w:b/>
          <w:i/>
          <w:color w:val="000000" w:themeColor="text1"/>
        </w:rPr>
      </w:pPr>
    </w:p>
    <w:p w:rsidR="00DA2E8B" w:rsidRPr="005465AE" w:rsidRDefault="00DA2E8B" w:rsidP="00DA2E8B">
      <w:pPr>
        <w:ind w:firstLine="567"/>
        <w:jc w:val="both"/>
        <w:rPr>
          <w:b/>
          <w:i/>
          <w:color w:val="000000" w:themeColor="text1"/>
        </w:rPr>
      </w:pPr>
      <w:r w:rsidRPr="005465AE">
        <w:rPr>
          <w:b/>
          <w:i/>
          <w:color w:val="000000" w:themeColor="text1"/>
        </w:rPr>
        <w:t>Промежуточная аттестация:</w:t>
      </w:r>
    </w:p>
    <w:p w:rsidR="00DA2E8B" w:rsidRPr="005465AE" w:rsidRDefault="003E10FA" w:rsidP="00DA2E8B">
      <w:pPr>
        <w:ind w:firstLine="567"/>
        <w:jc w:val="both"/>
        <w:rPr>
          <w:color w:val="000000" w:themeColor="text1"/>
        </w:rPr>
      </w:pPr>
      <w:r w:rsidRPr="005465AE">
        <w:rPr>
          <w:color w:val="000000" w:themeColor="text1"/>
        </w:rPr>
        <w:t>Окончательная оценка работы студента в течение семестра происходит в рамках промежуточной аттестации с учетом результатов текущего контроля успеваемости обучающегося в семестре.</w:t>
      </w:r>
    </w:p>
    <w:p w:rsidR="00DA2E8B" w:rsidRPr="005465AE" w:rsidRDefault="00DA2E8B" w:rsidP="00DA2E8B">
      <w:pPr>
        <w:ind w:firstLine="567"/>
        <w:jc w:val="both"/>
        <w:rPr>
          <w:color w:val="000000" w:themeColor="text1"/>
        </w:rPr>
      </w:pPr>
      <w:r w:rsidRPr="005465AE">
        <w:rPr>
          <w:color w:val="000000" w:themeColor="text1"/>
        </w:rPr>
        <w:t xml:space="preserve">Оценка за курс рассчитывается следующим образом: </w:t>
      </w:r>
    </w:p>
    <w:p w:rsidR="003E10FA" w:rsidRPr="005465AE" w:rsidRDefault="003E10FA" w:rsidP="00DA2E8B">
      <w:pPr>
        <w:ind w:firstLine="567"/>
        <w:jc w:val="both"/>
        <w:rPr>
          <w:color w:val="000000" w:themeColor="text1"/>
        </w:rPr>
      </w:pPr>
      <w:r w:rsidRPr="005465AE">
        <w:rPr>
          <w:color w:val="000000" w:themeColor="text1"/>
        </w:rPr>
        <w:t>- Текущий контроль успеваемости</w:t>
      </w:r>
      <w:r w:rsidR="00DA2E8B" w:rsidRPr="005465AE">
        <w:rPr>
          <w:color w:val="000000" w:themeColor="text1"/>
        </w:rPr>
        <w:t xml:space="preserve"> (40%) </w:t>
      </w:r>
    </w:p>
    <w:p w:rsidR="008B1CD9" w:rsidRPr="005465AE" w:rsidRDefault="003E10FA" w:rsidP="00DA2E8B">
      <w:pPr>
        <w:ind w:firstLine="567"/>
        <w:jc w:val="both"/>
        <w:rPr>
          <w:rFonts w:eastAsia="Droid Sans Fallback"/>
        </w:rPr>
      </w:pPr>
      <w:r w:rsidRPr="005465AE">
        <w:rPr>
          <w:color w:val="000000" w:themeColor="text1"/>
        </w:rPr>
        <w:t xml:space="preserve">- </w:t>
      </w:r>
      <w:r w:rsidR="00DA2E8B" w:rsidRPr="005465AE">
        <w:rPr>
          <w:color w:val="000000" w:themeColor="text1"/>
        </w:rPr>
        <w:t xml:space="preserve">Итоговая оценка за </w:t>
      </w:r>
      <w:r w:rsidR="009A479E" w:rsidRPr="005465AE">
        <w:rPr>
          <w:color w:val="000000" w:themeColor="text1"/>
        </w:rPr>
        <w:t>экзамен</w:t>
      </w:r>
      <w:r w:rsidR="00DA2E8B" w:rsidRPr="005465AE">
        <w:rPr>
          <w:color w:val="000000" w:themeColor="text1"/>
        </w:rPr>
        <w:t xml:space="preserve"> (60%). </w:t>
      </w:r>
    </w:p>
    <w:p w:rsidR="00DA2E8B" w:rsidRPr="005465AE" w:rsidRDefault="00DA2E8B" w:rsidP="00DA2E8B">
      <w:pPr>
        <w:ind w:firstLine="567"/>
        <w:jc w:val="both"/>
      </w:pPr>
    </w:p>
    <w:p w:rsidR="00D01042" w:rsidRPr="005465AE" w:rsidRDefault="0050751B" w:rsidP="0050751B">
      <w:pPr>
        <w:ind w:firstLine="567"/>
        <w:jc w:val="center"/>
        <w:rPr>
          <w:b/>
          <w:i/>
        </w:rPr>
      </w:pPr>
      <w:r w:rsidRPr="005465AE">
        <w:rPr>
          <w:b/>
          <w:i/>
        </w:rPr>
        <w:t>Описание критериев и шкал оценивания индикаторов достижения рез</w:t>
      </w:r>
      <w:r w:rsidR="00B8416A" w:rsidRPr="005465AE">
        <w:rPr>
          <w:b/>
          <w:i/>
        </w:rPr>
        <w:t>ультатов обучения по дисциплине</w:t>
      </w:r>
    </w:p>
    <w:p w:rsidR="006001C4" w:rsidRPr="005465AE" w:rsidRDefault="006001C4" w:rsidP="00B8416A">
      <w:pPr>
        <w:ind w:firstLine="397"/>
        <w:jc w:val="right"/>
      </w:pPr>
      <w:r w:rsidRPr="005465AE">
        <w:t xml:space="preserve">Таблица 10.1 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4678"/>
        <w:gridCol w:w="1559"/>
      </w:tblGrid>
      <w:tr w:rsidR="00D33B17" w:rsidRPr="005465AE" w:rsidTr="002136DD">
        <w:tc>
          <w:tcPr>
            <w:tcW w:w="1129" w:type="dxa"/>
            <w:vAlign w:val="center"/>
          </w:tcPr>
          <w:p w:rsidR="00D33B17" w:rsidRPr="005465AE" w:rsidRDefault="00D33B17" w:rsidP="000D2F91">
            <w:pPr>
              <w:jc w:val="center"/>
            </w:pPr>
            <w:r w:rsidRPr="005465AE">
              <w:t>Код компетенции</w:t>
            </w:r>
          </w:p>
        </w:tc>
        <w:tc>
          <w:tcPr>
            <w:tcW w:w="2552" w:type="dxa"/>
            <w:vAlign w:val="center"/>
          </w:tcPr>
          <w:p w:rsidR="00D33B17" w:rsidRPr="005465AE" w:rsidRDefault="00D33B17" w:rsidP="000D2F91">
            <w:pPr>
              <w:jc w:val="center"/>
            </w:pPr>
            <w:r w:rsidRPr="005465AE">
              <w:t>Индикатор</w:t>
            </w:r>
          </w:p>
        </w:tc>
        <w:tc>
          <w:tcPr>
            <w:tcW w:w="4678" w:type="dxa"/>
            <w:vAlign w:val="center"/>
          </w:tcPr>
          <w:p w:rsidR="00D33B17" w:rsidRPr="005465AE" w:rsidRDefault="00D33B17" w:rsidP="000D2F91">
            <w:pPr>
              <w:jc w:val="center"/>
            </w:pPr>
            <w:r w:rsidRPr="005465AE">
              <w:t>Результат обучения по дисциплине</w:t>
            </w:r>
          </w:p>
        </w:tc>
        <w:tc>
          <w:tcPr>
            <w:tcW w:w="1559" w:type="dxa"/>
            <w:vAlign w:val="center"/>
          </w:tcPr>
          <w:p w:rsidR="00D33B17" w:rsidRPr="005465AE" w:rsidRDefault="00D33B17" w:rsidP="000D2F91">
            <w:pPr>
              <w:jc w:val="center"/>
            </w:pPr>
            <w:r w:rsidRPr="005465AE">
              <w:t>Оценочное средство</w:t>
            </w:r>
          </w:p>
        </w:tc>
      </w:tr>
      <w:tr w:rsidR="00851C64" w:rsidRPr="005465AE" w:rsidTr="00545748">
        <w:tc>
          <w:tcPr>
            <w:tcW w:w="1129" w:type="dxa"/>
            <w:vMerge w:val="restart"/>
            <w:vAlign w:val="center"/>
          </w:tcPr>
          <w:p w:rsidR="00851C64" w:rsidRDefault="00851C64" w:rsidP="00B823C9">
            <w:pPr>
              <w:jc w:val="both"/>
              <w:rPr>
                <w:rFonts w:eastAsia="Arial"/>
              </w:rPr>
            </w:pPr>
            <w:r w:rsidRPr="005465AE">
              <w:rPr>
                <w:rFonts w:eastAsia="Arial"/>
              </w:rPr>
              <w:t>УК- 5 </w:t>
            </w:r>
          </w:p>
          <w:p w:rsidR="00851C64" w:rsidRPr="005465AE" w:rsidRDefault="00851C64" w:rsidP="00B823C9">
            <w:pPr>
              <w:jc w:val="both"/>
              <w:rPr>
                <w:color w:val="2E74B5" w:themeColor="accent1" w:themeShade="BF"/>
              </w:rPr>
            </w:pPr>
            <w:r>
              <w:rPr>
                <w:rFonts w:eastAsia="Arial"/>
              </w:rPr>
              <w:t>УК-10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5465AE" w:rsidRDefault="00851C64" w:rsidP="00B823C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УК-5.2</w:t>
            </w:r>
            <w:r w:rsidRPr="00546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Использует в профессиональной деятельности теоретические знания о социально-исторических явлениях, фактах и процессах. 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C64" w:rsidRPr="005465AE" w:rsidRDefault="00851C64" w:rsidP="00B823C9">
            <w:pPr>
              <w:rPr>
                <w:color w:val="000000"/>
              </w:rPr>
            </w:pPr>
            <w:r w:rsidRPr="005465AE">
              <w:rPr>
                <w:color w:val="000000"/>
              </w:rPr>
              <w:t>Развитие способностей у студентов понимать, анализировать и решать проблемы, используя точки зрения и методы диалектического и исторического материализма, а также развитие их стратегического мышления, инновационного мышления, диалектического мышления, мышления в духе верховенства закона, мышления, ориентированного на конечный результат, и исторического мышления.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51C64" w:rsidRPr="005465AE" w:rsidRDefault="00851C64" w:rsidP="00B823C9">
            <w:pPr>
              <w:suppressAutoHyphens/>
            </w:pPr>
            <w:r w:rsidRPr="005465AE">
              <w:t xml:space="preserve">Экзамен  </w:t>
            </w:r>
          </w:p>
        </w:tc>
      </w:tr>
      <w:tr w:rsidR="00851C64" w:rsidRPr="005465AE" w:rsidTr="00545748">
        <w:tc>
          <w:tcPr>
            <w:tcW w:w="1129" w:type="dxa"/>
            <w:vMerge/>
            <w:vAlign w:val="center"/>
          </w:tcPr>
          <w:p w:rsidR="00851C64" w:rsidRPr="005465AE" w:rsidRDefault="00851C64" w:rsidP="00B823C9">
            <w:pPr>
              <w:jc w:val="both"/>
              <w:rPr>
                <w:rFonts w:eastAsia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5465AE" w:rsidRDefault="00851C64" w:rsidP="00B823C9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УК-10.1. </w:t>
            </w:r>
            <w:r w:rsidRPr="0085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Объясняет базовые принципы функционирования экономики и экономического развития, цели формы участия государства в экономике.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C64" w:rsidRPr="005465AE" w:rsidRDefault="00851C64" w:rsidP="00B823C9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51C64" w:rsidRPr="005465AE" w:rsidRDefault="00851C64" w:rsidP="00B823C9">
            <w:pPr>
              <w:suppressAutoHyphens/>
            </w:pPr>
          </w:p>
        </w:tc>
      </w:tr>
    </w:tbl>
    <w:p w:rsidR="00D33B17" w:rsidRPr="005465AE" w:rsidRDefault="00D33B17" w:rsidP="006001C4">
      <w:pPr>
        <w:ind w:firstLine="397"/>
        <w:jc w:val="both"/>
      </w:pPr>
    </w:p>
    <w:p w:rsidR="008173B3" w:rsidRPr="005465AE" w:rsidRDefault="006001C4" w:rsidP="00B8416A">
      <w:pPr>
        <w:ind w:firstLine="397"/>
        <w:jc w:val="right"/>
      </w:pPr>
      <w:r w:rsidRPr="005465AE">
        <w:t xml:space="preserve">Таблица 10.2 </w:t>
      </w:r>
    </w:p>
    <w:tbl>
      <w:tblPr>
        <w:tblpPr w:leftFromText="122" w:rightFromText="122" w:vertAnchor="text" w:horzAnchor="margin" w:tblpY="78"/>
        <w:tblW w:w="9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5665"/>
        <w:gridCol w:w="4253"/>
      </w:tblGrid>
      <w:tr w:rsidR="004927C0" w:rsidRPr="005465AE" w:rsidTr="004F28F1">
        <w:tc>
          <w:tcPr>
            <w:tcW w:w="5665" w:type="dxa"/>
            <w:vAlign w:val="center"/>
          </w:tcPr>
          <w:p w:rsidR="004927C0" w:rsidRPr="005465AE" w:rsidRDefault="004927C0" w:rsidP="009D6550">
            <w:pPr>
              <w:spacing w:before="120" w:after="120"/>
              <w:jc w:val="center"/>
              <w:rPr>
                <w:b/>
              </w:rPr>
            </w:pPr>
            <w:r w:rsidRPr="005465AE">
              <w:rPr>
                <w:b/>
              </w:rPr>
              <w:t>Критерии  оценивания результатов обучения</w:t>
            </w:r>
          </w:p>
        </w:tc>
        <w:tc>
          <w:tcPr>
            <w:tcW w:w="4253" w:type="dxa"/>
            <w:vAlign w:val="center"/>
          </w:tcPr>
          <w:p w:rsidR="004927C0" w:rsidRPr="005465AE" w:rsidRDefault="004927C0" w:rsidP="003E10FA">
            <w:pPr>
              <w:spacing w:before="120"/>
              <w:jc w:val="center"/>
              <w:rPr>
                <w:b/>
              </w:rPr>
            </w:pPr>
            <w:r w:rsidRPr="005465AE">
              <w:rPr>
                <w:b/>
              </w:rPr>
              <w:t>Шкала</w:t>
            </w:r>
            <w:r w:rsidR="003E10FA" w:rsidRPr="005465AE">
              <w:rPr>
                <w:b/>
              </w:rPr>
              <w:t xml:space="preserve"> </w:t>
            </w:r>
            <w:r w:rsidRPr="005465AE">
              <w:rPr>
                <w:b/>
              </w:rPr>
              <w:t>оценивания</w:t>
            </w:r>
          </w:p>
        </w:tc>
      </w:tr>
      <w:tr w:rsidR="004F28F1" w:rsidRPr="005465AE" w:rsidTr="004F28F1">
        <w:tc>
          <w:tcPr>
            <w:tcW w:w="5665" w:type="dxa"/>
          </w:tcPr>
          <w:p w:rsidR="004F28F1" w:rsidRPr="005465AE" w:rsidRDefault="004F28F1" w:rsidP="004F28F1">
            <w:pPr>
              <w:jc w:val="center"/>
            </w:pPr>
            <w:r w:rsidRPr="005465AE">
              <w:t>95-100</w:t>
            </w:r>
          </w:p>
        </w:tc>
        <w:tc>
          <w:tcPr>
            <w:tcW w:w="4253" w:type="dxa"/>
            <w:vAlign w:val="center"/>
          </w:tcPr>
          <w:p w:rsidR="004F28F1" w:rsidRPr="005465AE" w:rsidRDefault="004F28F1" w:rsidP="004F28F1">
            <w:pPr>
              <w:jc w:val="center"/>
              <w:rPr>
                <w:i/>
              </w:rPr>
            </w:pPr>
            <w:r w:rsidRPr="005465AE">
              <w:rPr>
                <w:i/>
              </w:rPr>
              <w:t>Отлично</w:t>
            </w:r>
          </w:p>
        </w:tc>
      </w:tr>
      <w:tr w:rsidR="004F28F1" w:rsidRPr="005465AE" w:rsidTr="004F28F1">
        <w:tc>
          <w:tcPr>
            <w:tcW w:w="5665" w:type="dxa"/>
          </w:tcPr>
          <w:p w:rsidR="004F28F1" w:rsidRPr="005465AE" w:rsidRDefault="004F28F1" w:rsidP="004F28F1">
            <w:pPr>
              <w:jc w:val="center"/>
            </w:pPr>
            <w:r w:rsidRPr="005465AE">
              <w:t>85-94</w:t>
            </w:r>
          </w:p>
        </w:tc>
        <w:tc>
          <w:tcPr>
            <w:tcW w:w="4253" w:type="dxa"/>
            <w:vAlign w:val="center"/>
          </w:tcPr>
          <w:p w:rsidR="004F28F1" w:rsidRPr="005465AE" w:rsidRDefault="004F28F1" w:rsidP="004F28F1">
            <w:pPr>
              <w:jc w:val="center"/>
              <w:rPr>
                <w:i/>
              </w:rPr>
            </w:pPr>
            <w:r w:rsidRPr="005465AE">
              <w:rPr>
                <w:i/>
              </w:rPr>
              <w:t>Хорошо</w:t>
            </w:r>
          </w:p>
        </w:tc>
      </w:tr>
      <w:tr w:rsidR="004F28F1" w:rsidRPr="005465AE" w:rsidTr="004F28F1">
        <w:tc>
          <w:tcPr>
            <w:tcW w:w="5665" w:type="dxa"/>
          </w:tcPr>
          <w:p w:rsidR="004F28F1" w:rsidRPr="005465AE" w:rsidRDefault="004F28F1" w:rsidP="004F28F1">
            <w:pPr>
              <w:jc w:val="center"/>
            </w:pPr>
            <w:r w:rsidRPr="005465AE">
              <w:t>75-84</w:t>
            </w:r>
          </w:p>
        </w:tc>
        <w:tc>
          <w:tcPr>
            <w:tcW w:w="4253" w:type="dxa"/>
            <w:vAlign w:val="center"/>
          </w:tcPr>
          <w:p w:rsidR="004F28F1" w:rsidRPr="005465AE" w:rsidRDefault="004F28F1" w:rsidP="004F28F1">
            <w:pPr>
              <w:jc w:val="center"/>
              <w:rPr>
                <w:i/>
              </w:rPr>
            </w:pPr>
            <w:r w:rsidRPr="005465AE">
              <w:rPr>
                <w:i/>
              </w:rPr>
              <w:t>Удовлетворительно</w:t>
            </w:r>
          </w:p>
        </w:tc>
      </w:tr>
      <w:tr w:rsidR="004F28F1" w:rsidRPr="005465AE" w:rsidTr="004F28F1">
        <w:tc>
          <w:tcPr>
            <w:tcW w:w="5665" w:type="dxa"/>
          </w:tcPr>
          <w:p w:rsidR="004F28F1" w:rsidRPr="005465AE" w:rsidRDefault="004F28F1" w:rsidP="004F28F1">
            <w:pPr>
              <w:jc w:val="center"/>
            </w:pPr>
            <w:r w:rsidRPr="005465AE">
              <w:t>74 и менее</w:t>
            </w:r>
          </w:p>
        </w:tc>
        <w:tc>
          <w:tcPr>
            <w:tcW w:w="4253" w:type="dxa"/>
            <w:vAlign w:val="center"/>
          </w:tcPr>
          <w:p w:rsidR="004F28F1" w:rsidRPr="005465AE" w:rsidRDefault="004F28F1" w:rsidP="004F28F1">
            <w:pPr>
              <w:jc w:val="center"/>
              <w:rPr>
                <w:i/>
              </w:rPr>
            </w:pPr>
            <w:r w:rsidRPr="005465AE">
              <w:rPr>
                <w:i/>
              </w:rPr>
              <w:t>Неудовлетворительно</w:t>
            </w:r>
          </w:p>
        </w:tc>
      </w:tr>
    </w:tbl>
    <w:p w:rsidR="008173B3" w:rsidRPr="005465AE" w:rsidRDefault="008173B3" w:rsidP="006001C4">
      <w:pPr>
        <w:ind w:firstLine="397"/>
        <w:jc w:val="both"/>
      </w:pPr>
    </w:p>
    <w:p w:rsidR="0050751B" w:rsidRPr="005465AE" w:rsidRDefault="00625E9C" w:rsidP="0050751B">
      <w:pPr>
        <w:ind w:firstLine="567"/>
        <w:jc w:val="center"/>
        <w:rPr>
          <w:b/>
          <w:i/>
        </w:rPr>
      </w:pPr>
      <w:r w:rsidRPr="005465AE">
        <w:rPr>
          <w:b/>
          <w:i/>
        </w:rPr>
        <w:lastRenderedPageBreak/>
        <w:t xml:space="preserve">10.3 </w:t>
      </w:r>
      <w:r w:rsidR="0050751B" w:rsidRPr="005465AE">
        <w:rPr>
          <w:b/>
          <w:i/>
        </w:rPr>
        <w:t>Типовые контрольные задания и иные материалы, необходимые для оценки результатов обучения</w:t>
      </w:r>
    </w:p>
    <w:p w:rsidR="00436788" w:rsidRPr="005465AE" w:rsidRDefault="00436788" w:rsidP="0050751B">
      <w:pPr>
        <w:ind w:firstLine="567"/>
        <w:jc w:val="center"/>
        <w:rPr>
          <w:b/>
          <w:i/>
        </w:rPr>
      </w:pPr>
    </w:p>
    <w:p w:rsidR="00436788" w:rsidRPr="005465AE" w:rsidRDefault="00436788" w:rsidP="0050751B">
      <w:pPr>
        <w:ind w:firstLine="567"/>
        <w:jc w:val="center"/>
        <w:rPr>
          <w:b/>
          <w:i/>
        </w:rPr>
      </w:pPr>
      <w:r w:rsidRPr="005465AE">
        <w:rPr>
          <w:rFonts w:eastAsia="Calibri"/>
          <w:b/>
          <w:color w:val="000000"/>
        </w:rPr>
        <w:t>Список вопросов, выносимых в промежуточную аттестацию.</w:t>
      </w:r>
    </w:p>
    <w:p w:rsidR="00E8790D" w:rsidRPr="005465AE" w:rsidRDefault="00E8790D" w:rsidP="0050751B">
      <w:pPr>
        <w:ind w:firstLine="567"/>
        <w:jc w:val="center"/>
        <w:rPr>
          <w:b/>
          <w:i/>
        </w:rPr>
      </w:pP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Ф</w:t>
      </w:r>
      <w:r w:rsidR="005636F7" w:rsidRPr="005465AE">
        <w:t>ормировани</w:t>
      </w:r>
      <w:r w:rsidRPr="005465AE">
        <w:t>е</w:t>
      </w:r>
      <w:r w:rsidR="005636F7" w:rsidRPr="005465AE">
        <w:t xml:space="preserve"> идей Си </w:t>
      </w:r>
      <w:proofErr w:type="spellStart"/>
      <w:r w:rsidR="005636F7" w:rsidRPr="005465AE">
        <w:t>Цзиньпина</w:t>
      </w:r>
      <w:proofErr w:type="spellEnd"/>
      <w:r w:rsidR="005636F7" w:rsidRPr="005465AE">
        <w:t xml:space="preserve"> о социализме с китайской спецификой новой эпохи.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 xml:space="preserve">Идеи Си </w:t>
      </w:r>
      <w:proofErr w:type="spellStart"/>
      <w:r w:rsidRPr="005465AE">
        <w:t>Цзиньпина</w:t>
      </w:r>
      <w:proofErr w:type="spellEnd"/>
      <w:r w:rsidRPr="005465AE">
        <w:t xml:space="preserve"> о социализме с китайской спецификой для новой эпохи </w:t>
      </w:r>
      <w:r w:rsidR="00917B18" w:rsidRPr="005465AE">
        <w:t>как</w:t>
      </w:r>
      <w:r w:rsidRPr="005465AE">
        <w:t xml:space="preserve"> крупн</w:t>
      </w:r>
      <w:r w:rsidR="00917B18" w:rsidRPr="005465AE">
        <w:t>ое</w:t>
      </w:r>
      <w:r w:rsidRPr="005465AE">
        <w:t xml:space="preserve"> достижение «Двух комбинаций».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 xml:space="preserve">Идеи Си </w:t>
      </w:r>
      <w:proofErr w:type="spellStart"/>
      <w:r w:rsidRPr="005465AE">
        <w:t>Цзиньпина</w:t>
      </w:r>
      <w:proofErr w:type="spellEnd"/>
      <w:r w:rsidRPr="005465AE">
        <w:t xml:space="preserve"> о социализме с китайской спецификой новой эпохи </w:t>
      </w:r>
      <w:r w:rsidR="00917B18" w:rsidRPr="005465AE">
        <w:t>как</w:t>
      </w:r>
      <w:r w:rsidRPr="005465AE">
        <w:t xml:space="preserve"> завершенн</w:t>
      </w:r>
      <w:r w:rsidR="00917B18" w:rsidRPr="005465AE">
        <w:t>ая</w:t>
      </w:r>
      <w:r w:rsidRPr="005465AE">
        <w:t xml:space="preserve"> научн</w:t>
      </w:r>
      <w:r w:rsidR="00917B18" w:rsidRPr="005465AE">
        <w:t>ая</w:t>
      </w:r>
      <w:r w:rsidRPr="005465AE">
        <w:t xml:space="preserve"> систем</w:t>
      </w:r>
      <w:r w:rsidR="00917B18" w:rsidRPr="005465AE">
        <w:t>а</w:t>
      </w:r>
      <w:r w:rsidRPr="005465AE">
        <w:t>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 xml:space="preserve">Исторический статус идей Си </w:t>
      </w:r>
      <w:proofErr w:type="spellStart"/>
      <w:r w:rsidRPr="005465AE">
        <w:t>Цзиньпина</w:t>
      </w:r>
      <w:proofErr w:type="spellEnd"/>
      <w:r w:rsidRPr="005465AE">
        <w:t xml:space="preserve"> о социализме с китайской спецификой для новой эпохи.</w:t>
      </w:r>
    </w:p>
    <w:p w:rsidR="005636F7" w:rsidRPr="005465AE" w:rsidRDefault="00917B18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Р</w:t>
      </w:r>
      <w:r w:rsidR="005636F7" w:rsidRPr="005465AE">
        <w:t>ешающее значение «Двух Установлений».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Направление определяет путь, а путь определяет судьбу.</w:t>
      </w:r>
    </w:p>
    <w:p w:rsidR="005636F7" w:rsidRPr="005465AE" w:rsidRDefault="00917B18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Вступление с</w:t>
      </w:r>
      <w:r w:rsidR="005636F7" w:rsidRPr="005465AE">
        <w:t>оциализм</w:t>
      </w:r>
      <w:r w:rsidRPr="005465AE">
        <w:t>а</w:t>
      </w:r>
      <w:r w:rsidR="005636F7" w:rsidRPr="005465AE">
        <w:t xml:space="preserve"> с китайской спецификой в новую эру.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Величайшая мечта китайской нации со времен Нового времени.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Модернизация по-китайски – единственно правильный путь к построению сильной страны и достижению национального возрождения.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Продвижение модернизации в китайском стиле для ее постепенного и далеко идущего развития.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 xml:space="preserve">Партийное руководство </w:t>
      </w:r>
      <w:r w:rsidR="00917B18" w:rsidRPr="005465AE">
        <w:t xml:space="preserve">как </w:t>
      </w:r>
      <w:r w:rsidRPr="005465AE">
        <w:t>важнейш</w:t>
      </w:r>
      <w:r w:rsidR="00917B18" w:rsidRPr="005465AE">
        <w:t>ая</w:t>
      </w:r>
      <w:r w:rsidRPr="005465AE">
        <w:t xml:space="preserve"> черт</w:t>
      </w:r>
      <w:r w:rsidR="00917B18" w:rsidRPr="005465AE">
        <w:t>а</w:t>
      </w:r>
      <w:r w:rsidRPr="005465AE">
        <w:t xml:space="preserve"> социализма с китайской спецификой.</w:t>
      </w:r>
    </w:p>
    <w:p w:rsidR="005636F7" w:rsidRPr="005465AE" w:rsidRDefault="00917B18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Р</w:t>
      </w:r>
      <w:r w:rsidR="005636F7" w:rsidRPr="005465AE">
        <w:t>уководящ</w:t>
      </w:r>
      <w:r w:rsidRPr="005465AE">
        <w:t>ая</w:t>
      </w:r>
      <w:r w:rsidR="005636F7" w:rsidRPr="005465AE">
        <w:t xml:space="preserve"> роль партии во всей работе.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Улучш</w:t>
      </w:r>
      <w:r w:rsidR="00917B18" w:rsidRPr="005465AE">
        <w:t>ение</w:t>
      </w:r>
      <w:r w:rsidRPr="005465AE">
        <w:t xml:space="preserve"> и усовершенствов</w:t>
      </w:r>
      <w:r w:rsidR="00917B18" w:rsidRPr="005465AE">
        <w:t>ание</w:t>
      </w:r>
      <w:r w:rsidRPr="005465AE">
        <w:t xml:space="preserve"> систем</w:t>
      </w:r>
      <w:r w:rsidR="00917B18" w:rsidRPr="005465AE">
        <w:t>ы</w:t>
      </w:r>
      <w:r w:rsidRPr="005465AE">
        <w:t xml:space="preserve"> руководства партии.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Страна — это народ, а народ — это страна.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Подход ориентированн</w:t>
      </w:r>
      <w:r w:rsidR="00917B18" w:rsidRPr="005465AE">
        <w:t>ый</w:t>
      </w:r>
      <w:r w:rsidRPr="005465AE">
        <w:t xml:space="preserve"> на людей.</w:t>
      </w:r>
    </w:p>
    <w:p w:rsidR="005636F7" w:rsidRPr="005465AE" w:rsidRDefault="00917B18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Р</w:t>
      </w:r>
      <w:r w:rsidR="005636F7" w:rsidRPr="005465AE">
        <w:t>еализ</w:t>
      </w:r>
      <w:r w:rsidRPr="005465AE">
        <w:t>ация</w:t>
      </w:r>
      <w:r w:rsidR="005636F7" w:rsidRPr="005465AE">
        <w:t xml:space="preserve"> иде</w:t>
      </w:r>
      <w:r w:rsidRPr="005465AE">
        <w:t>и</w:t>
      </w:r>
      <w:r w:rsidR="005636F7" w:rsidRPr="005465AE">
        <w:t xml:space="preserve"> развития, ориентированн</w:t>
      </w:r>
      <w:r w:rsidRPr="005465AE">
        <w:t>ой</w:t>
      </w:r>
      <w:r w:rsidR="005636F7" w:rsidRPr="005465AE">
        <w:t xml:space="preserve"> на человека.</w:t>
      </w:r>
      <w:r w:rsidR="005636F7" w:rsidRPr="005465AE">
        <w:tab/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Реформы и открытость — это важнейший шаг, определяющий судьбу современного Китая.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П</w:t>
      </w:r>
      <w:r w:rsidR="005636F7" w:rsidRPr="005465AE">
        <w:t>родви</w:t>
      </w:r>
      <w:r w:rsidRPr="005465AE">
        <w:t>жение</w:t>
      </w:r>
      <w:r w:rsidR="005636F7" w:rsidRPr="005465AE">
        <w:t xml:space="preserve"> реформ во всех областях и аспектах.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Р</w:t>
      </w:r>
      <w:r w:rsidR="005636F7" w:rsidRPr="005465AE">
        <w:t>еализ</w:t>
      </w:r>
      <w:r w:rsidRPr="005465AE">
        <w:t>ация</w:t>
      </w:r>
      <w:r w:rsidR="005636F7" w:rsidRPr="005465AE">
        <w:t xml:space="preserve"> нов</w:t>
      </w:r>
      <w:r w:rsidRPr="005465AE">
        <w:t>ой</w:t>
      </w:r>
      <w:r w:rsidR="005636F7" w:rsidRPr="005465AE">
        <w:t xml:space="preserve"> концепци</w:t>
      </w:r>
      <w:r w:rsidRPr="005465AE">
        <w:t>и</w:t>
      </w:r>
      <w:r w:rsidR="005636F7" w:rsidRPr="005465AE">
        <w:t xml:space="preserve"> развития.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С</w:t>
      </w:r>
      <w:r w:rsidR="005636F7" w:rsidRPr="005465AE">
        <w:t>овершенствова</w:t>
      </w:r>
      <w:r w:rsidRPr="005465AE">
        <w:t>ние</w:t>
      </w:r>
      <w:r w:rsidR="005636F7" w:rsidRPr="005465AE">
        <w:t xml:space="preserve"> социалистическ</w:t>
      </w:r>
      <w:r w:rsidRPr="005465AE">
        <w:t>ой</w:t>
      </w:r>
      <w:r w:rsidR="005636F7" w:rsidRPr="005465AE">
        <w:t xml:space="preserve"> базов</w:t>
      </w:r>
      <w:r w:rsidRPr="005465AE">
        <w:t>ой</w:t>
      </w:r>
      <w:r w:rsidR="005636F7" w:rsidRPr="005465AE">
        <w:t xml:space="preserve"> экономическ</w:t>
      </w:r>
      <w:r w:rsidRPr="005465AE">
        <w:t>ой</w:t>
      </w:r>
      <w:r w:rsidR="005636F7" w:rsidRPr="005465AE">
        <w:t xml:space="preserve"> систем</w:t>
      </w:r>
      <w:r w:rsidRPr="005465AE">
        <w:t>ы</w:t>
      </w:r>
      <w:r w:rsidR="005636F7" w:rsidRPr="005465AE">
        <w:t>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Ускор</w:t>
      </w:r>
      <w:r w:rsidR="000F5FDB" w:rsidRPr="005465AE">
        <w:t>ение</w:t>
      </w:r>
      <w:r w:rsidRPr="005465AE">
        <w:t xml:space="preserve"> создани</w:t>
      </w:r>
      <w:r w:rsidR="000F5FDB" w:rsidRPr="005465AE">
        <w:t>я</w:t>
      </w:r>
      <w:r w:rsidRPr="005465AE">
        <w:t xml:space="preserve"> новой модели развития.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Постро</w:t>
      </w:r>
      <w:r w:rsidR="000F5FDB" w:rsidRPr="005465AE">
        <w:t>ение</w:t>
      </w:r>
      <w:r w:rsidRPr="005465AE">
        <w:t xml:space="preserve"> современн</w:t>
      </w:r>
      <w:r w:rsidR="000F5FDB" w:rsidRPr="005465AE">
        <w:t>ой</w:t>
      </w:r>
      <w:r w:rsidRPr="005465AE">
        <w:t xml:space="preserve"> экономическ</w:t>
      </w:r>
      <w:r w:rsidR="000F5FDB" w:rsidRPr="005465AE">
        <w:t>ой</w:t>
      </w:r>
      <w:r w:rsidRPr="005465AE">
        <w:t xml:space="preserve"> систем</w:t>
      </w:r>
      <w:r w:rsidR="000F5FDB" w:rsidRPr="005465AE">
        <w:t>ы</w:t>
      </w:r>
      <w:r w:rsidRPr="005465AE">
        <w:t>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Комплексно</w:t>
      </w:r>
      <w:r w:rsidR="000F5FDB" w:rsidRPr="005465AE">
        <w:t>е</w:t>
      </w:r>
      <w:r w:rsidRPr="005465AE">
        <w:t xml:space="preserve"> строит</w:t>
      </w:r>
      <w:r w:rsidR="000F5FDB" w:rsidRPr="005465AE">
        <w:t>ельство</w:t>
      </w:r>
      <w:r w:rsidRPr="005465AE">
        <w:t xml:space="preserve"> современно</w:t>
      </w:r>
      <w:r w:rsidR="000F5FDB" w:rsidRPr="005465AE">
        <w:t>го</w:t>
      </w:r>
      <w:r w:rsidRPr="005465AE">
        <w:t xml:space="preserve"> социалистическо</w:t>
      </w:r>
      <w:r w:rsidR="000F5FDB" w:rsidRPr="005465AE">
        <w:t>го</w:t>
      </w:r>
      <w:r w:rsidRPr="005465AE">
        <w:t xml:space="preserve"> государств</w:t>
      </w:r>
      <w:r w:rsidR="000F5FDB" w:rsidRPr="005465AE">
        <w:t>а</w:t>
      </w:r>
      <w:r w:rsidRPr="005465AE">
        <w:t xml:space="preserve"> с прочной стратегической поддержкой.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Ускор</w:t>
      </w:r>
      <w:r w:rsidR="000F5FDB" w:rsidRPr="005465AE">
        <w:t>ение</w:t>
      </w:r>
      <w:r w:rsidRPr="005465AE">
        <w:t xml:space="preserve"> развити</w:t>
      </w:r>
      <w:r w:rsidR="000F5FDB" w:rsidRPr="005465AE">
        <w:t>я</w:t>
      </w:r>
      <w:r w:rsidRPr="005465AE">
        <w:t xml:space="preserve"> образования.</w:t>
      </w:r>
    </w:p>
    <w:p w:rsidR="005636F7" w:rsidRPr="005465AE" w:rsidRDefault="000F5FDB" w:rsidP="000F5FDB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 xml:space="preserve">Ускорение развития </w:t>
      </w:r>
      <w:r w:rsidR="005636F7" w:rsidRPr="005465AE">
        <w:t>сильной страны в области науки и технологий.</w:t>
      </w:r>
    </w:p>
    <w:p w:rsidR="005636F7" w:rsidRPr="005465AE" w:rsidRDefault="000F5FDB" w:rsidP="000F5FDB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 xml:space="preserve">Ускорение развития </w:t>
      </w:r>
      <w:r w:rsidR="005636F7" w:rsidRPr="005465AE">
        <w:t>сильной страны в плане талантов.</w:t>
      </w:r>
      <w:r w:rsidR="005636F7" w:rsidRPr="005465AE">
        <w:tab/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С</w:t>
      </w:r>
      <w:r w:rsidR="005636F7" w:rsidRPr="005465AE">
        <w:t>оциалистическ</w:t>
      </w:r>
      <w:r w:rsidRPr="005465AE">
        <w:t>ая</w:t>
      </w:r>
      <w:r w:rsidR="005636F7" w:rsidRPr="005465AE">
        <w:t xml:space="preserve"> систем</w:t>
      </w:r>
      <w:r w:rsidRPr="005465AE">
        <w:t>а</w:t>
      </w:r>
      <w:r w:rsidR="005636F7" w:rsidRPr="005465AE">
        <w:t xml:space="preserve"> институтов с китайской спецификой.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 xml:space="preserve">Народная демократия, </w:t>
      </w:r>
      <w:r w:rsidR="000F5FDB" w:rsidRPr="005465AE">
        <w:t>как</w:t>
      </w:r>
      <w:r w:rsidRPr="005465AE">
        <w:t xml:space="preserve"> неотъемлемы</w:t>
      </w:r>
      <w:r w:rsidR="000F5FDB" w:rsidRPr="005465AE">
        <w:t>й</w:t>
      </w:r>
      <w:r w:rsidRPr="005465AE">
        <w:t xml:space="preserve"> атрибут социалистической демократии.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Совершенствова</w:t>
      </w:r>
      <w:r w:rsidR="000F5FDB" w:rsidRPr="005465AE">
        <w:t>ние</w:t>
      </w:r>
      <w:r w:rsidRPr="005465AE">
        <w:t xml:space="preserve"> институциональн</w:t>
      </w:r>
      <w:r w:rsidR="000F5FDB" w:rsidRPr="005465AE">
        <w:t>ой</w:t>
      </w:r>
      <w:r w:rsidRPr="005465AE">
        <w:t xml:space="preserve"> систем</w:t>
      </w:r>
      <w:r w:rsidR="000F5FDB" w:rsidRPr="005465AE">
        <w:t>ы</w:t>
      </w:r>
      <w:r w:rsidRPr="005465AE">
        <w:t xml:space="preserve"> народной демократии.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Р</w:t>
      </w:r>
      <w:r w:rsidR="005636F7" w:rsidRPr="005465AE">
        <w:t>азвит</w:t>
      </w:r>
      <w:r w:rsidRPr="005465AE">
        <w:t>ие</w:t>
      </w:r>
      <w:r w:rsidR="005636F7" w:rsidRPr="005465AE">
        <w:t xml:space="preserve"> един</w:t>
      </w:r>
      <w:r w:rsidRPr="005465AE">
        <w:t>ого</w:t>
      </w:r>
      <w:r w:rsidR="005636F7" w:rsidRPr="005465AE">
        <w:t xml:space="preserve"> патриотическ</w:t>
      </w:r>
      <w:r w:rsidRPr="005465AE">
        <w:t>ого</w:t>
      </w:r>
      <w:r w:rsidR="005636F7" w:rsidRPr="005465AE">
        <w:t xml:space="preserve"> фронт</w:t>
      </w:r>
      <w:r w:rsidRPr="005465AE">
        <w:t>а</w:t>
      </w:r>
      <w:r w:rsidR="005636F7" w:rsidRPr="005465AE">
        <w:t xml:space="preserve"> в новую эпоху.</w:t>
      </w:r>
      <w:r w:rsidR="005636F7" w:rsidRPr="005465AE">
        <w:tab/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С</w:t>
      </w:r>
      <w:r w:rsidR="005636F7" w:rsidRPr="005465AE">
        <w:t>оциалистическое правовое государство с китайской спецификой.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С</w:t>
      </w:r>
      <w:r w:rsidR="005636F7" w:rsidRPr="005465AE">
        <w:t>оциалистическ</w:t>
      </w:r>
      <w:r w:rsidRPr="005465AE">
        <w:t>ая</w:t>
      </w:r>
      <w:r w:rsidR="005636F7" w:rsidRPr="005465AE">
        <w:t xml:space="preserve"> правов</w:t>
      </w:r>
      <w:r w:rsidRPr="005465AE">
        <w:t>ая</w:t>
      </w:r>
      <w:r w:rsidR="005636F7" w:rsidRPr="005465AE">
        <w:t xml:space="preserve"> систем</w:t>
      </w:r>
      <w:r w:rsidRPr="005465AE">
        <w:t>а</w:t>
      </w:r>
      <w:r w:rsidR="005636F7" w:rsidRPr="005465AE">
        <w:t xml:space="preserve"> с китайской спецификой.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П</w:t>
      </w:r>
      <w:r w:rsidR="005636F7" w:rsidRPr="005465AE">
        <w:t>остроение правового Китая.</w:t>
      </w:r>
      <w:r w:rsidR="005636F7" w:rsidRPr="005465AE">
        <w:tab/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Культура – это жизненная сила и развитие нации.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К</w:t>
      </w:r>
      <w:r w:rsidR="005636F7" w:rsidRPr="005465AE">
        <w:t>ультурны</w:t>
      </w:r>
      <w:r w:rsidRPr="005465AE">
        <w:t>й</w:t>
      </w:r>
      <w:r w:rsidR="005636F7" w:rsidRPr="005465AE">
        <w:t xml:space="preserve"> прогресс основ</w:t>
      </w:r>
      <w:r w:rsidRPr="005465AE">
        <w:t>анный</w:t>
      </w:r>
      <w:r w:rsidR="005636F7" w:rsidRPr="005465AE">
        <w:t xml:space="preserve"> на социалистических ценностях.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Д</w:t>
      </w:r>
      <w:r w:rsidR="005636F7" w:rsidRPr="005465AE">
        <w:t>остижения в социалистической культуре.</w:t>
      </w:r>
      <w:r w:rsidR="005636F7" w:rsidRPr="005465AE">
        <w:tab/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Г</w:t>
      </w:r>
      <w:r w:rsidR="005636F7" w:rsidRPr="005465AE">
        <w:t>армонично</w:t>
      </w:r>
      <w:r w:rsidRPr="005465AE">
        <w:t>е</w:t>
      </w:r>
      <w:r w:rsidR="005636F7" w:rsidRPr="005465AE">
        <w:t xml:space="preserve"> сосуществовани</w:t>
      </w:r>
      <w:r w:rsidRPr="005465AE">
        <w:t>е</w:t>
      </w:r>
      <w:r w:rsidR="005636F7" w:rsidRPr="005465AE">
        <w:t xml:space="preserve"> человека и природы.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П</w:t>
      </w:r>
      <w:r w:rsidR="005636F7" w:rsidRPr="005465AE">
        <w:t>рекрасный Китай.</w:t>
      </w:r>
    </w:p>
    <w:p w:rsidR="005636F7" w:rsidRPr="005465AE" w:rsidRDefault="000F5FDB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П</w:t>
      </w:r>
      <w:r w:rsidR="005636F7" w:rsidRPr="005465AE">
        <w:t>уть построения глобальной экологической цивилизации.</w:t>
      </w:r>
      <w:r w:rsidR="005636F7" w:rsidRPr="005465AE">
        <w:tab/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К</w:t>
      </w:r>
      <w:r w:rsidR="005636F7" w:rsidRPr="005465AE">
        <w:t>онцепци</w:t>
      </w:r>
      <w:r w:rsidRPr="005465AE">
        <w:t>я</w:t>
      </w:r>
      <w:r w:rsidR="005636F7" w:rsidRPr="005465AE">
        <w:t xml:space="preserve"> национальной безопасности.</w:t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lastRenderedPageBreak/>
        <w:t>М</w:t>
      </w:r>
      <w:r w:rsidR="005636F7" w:rsidRPr="005465AE">
        <w:t>одель безопасности, которая координирует разработку и безопасность.</w:t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И</w:t>
      </w:r>
      <w:r w:rsidR="005636F7" w:rsidRPr="005465AE">
        <w:t>нновационную ситуацию в сфере национальной безопасности в новую эпоху.</w:t>
      </w:r>
      <w:r w:rsidR="005636F7" w:rsidRPr="005465AE">
        <w:tab/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Ц</w:t>
      </w:r>
      <w:r w:rsidR="005636F7" w:rsidRPr="005465AE">
        <w:t>ели создания сильной армии в новую эпоху.</w:t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М</w:t>
      </w:r>
      <w:r w:rsidR="005636F7" w:rsidRPr="005465AE">
        <w:t>одернизаци</w:t>
      </w:r>
      <w:r w:rsidRPr="005465AE">
        <w:t>я</w:t>
      </w:r>
      <w:r w:rsidR="005636F7" w:rsidRPr="005465AE">
        <w:t xml:space="preserve"> национальной обороны и вооруженных сил.</w:t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Р</w:t>
      </w:r>
      <w:r w:rsidR="005636F7" w:rsidRPr="005465AE">
        <w:t>еализ</w:t>
      </w:r>
      <w:r w:rsidRPr="005465AE">
        <w:t>ация</w:t>
      </w:r>
      <w:r w:rsidR="005636F7" w:rsidRPr="005465AE">
        <w:t xml:space="preserve"> политик</w:t>
      </w:r>
      <w:r w:rsidRPr="005465AE">
        <w:t>и</w:t>
      </w:r>
      <w:r w:rsidR="005636F7" w:rsidRPr="005465AE">
        <w:t xml:space="preserve"> «Одна страна, две системы».</w:t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Д</w:t>
      </w:r>
      <w:r w:rsidR="005636F7" w:rsidRPr="005465AE">
        <w:t>олгосрочное процветание и стабильность в Гонконге и Макао.</w:t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Великое</w:t>
      </w:r>
      <w:r w:rsidR="005636F7" w:rsidRPr="005465AE">
        <w:t xml:space="preserve"> дел</w:t>
      </w:r>
      <w:r w:rsidRPr="005465AE">
        <w:t>о</w:t>
      </w:r>
      <w:r w:rsidR="005636F7" w:rsidRPr="005465AE">
        <w:t xml:space="preserve"> национального воссоединения.</w:t>
      </w:r>
    </w:p>
    <w:p w:rsidR="005636F7" w:rsidRPr="005465AE" w:rsidRDefault="005636F7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Дипломатия Китая в новую эпоху.</w:t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Д</w:t>
      </w:r>
      <w:r w:rsidR="005636F7" w:rsidRPr="005465AE">
        <w:t>ипломати</w:t>
      </w:r>
      <w:r w:rsidRPr="005465AE">
        <w:t>я</w:t>
      </w:r>
      <w:r w:rsidR="005636F7" w:rsidRPr="005465AE">
        <w:t xml:space="preserve"> Китая как крупной державы с китайской спецификой.</w:t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С</w:t>
      </w:r>
      <w:r w:rsidR="005636F7" w:rsidRPr="005465AE">
        <w:t>оздани</w:t>
      </w:r>
      <w:r w:rsidRPr="005465AE">
        <w:t>е</w:t>
      </w:r>
      <w:r w:rsidR="005636F7" w:rsidRPr="005465AE">
        <w:t xml:space="preserve"> сообщества с единым будущим человечества.</w:t>
      </w:r>
      <w:r w:rsidR="005636F7" w:rsidRPr="005465AE">
        <w:tab/>
      </w:r>
    </w:p>
    <w:p w:rsidR="005636F7" w:rsidRPr="005465AE" w:rsidRDefault="00D20626" w:rsidP="001946CA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В</w:t>
      </w:r>
      <w:r w:rsidR="005636F7" w:rsidRPr="005465AE">
        <w:t>сеобъемлющее и строгое управление Партией,</w:t>
      </w:r>
      <w:r w:rsidRPr="005465AE">
        <w:t xml:space="preserve"> как</w:t>
      </w:r>
      <w:r w:rsidR="005636F7" w:rsidRPr="005465AE">
        <w:t xml:space="preserve"> руководств</w:t>
      </w:r>
      <w:r w:rsidRPr="005465AE">
        <w:t>о</w:t>
      </w:r>
      <w:r w:rsidR="005636F7" w:rsidRPr="005465AE">
        <w:t xml:space="preserve"> политическим строительством.</w:t>
      </w:r>
    </w:p>
    <w:p w:rsidR="005636F7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Б</w:t>
      </w:r>
      <w:r w:rsidR="005636F7" w:rsidRPr="005465AE">
        <w:t>орьб</w:t>
      </w:r>
      <w:r w:rsidRPr="005465AE">
        <w:t>а</w:t>
      </w:r>
      <w:r w:rsidR="005636F7" w:rsidRPr="005465AE">
        <w:t xml:space="preserve"> с коррупцией.</w:t>
      </w:r>
    </w:p>
    <w:p w:rsidR="002E6A66" w:rsidRPr="005465AE" w:rsidRDefault="00D20626" w:rsidP="005636F7">
      <w:pPr>
        <w:pStyle w:val="ab"/>
        <w:numPr>
          <w:ilvl w:val="0"/>
          <w:numId w:val="28"/>
        </w:numPr>
        <w:tabs>
          <w:tab w:val="left" w:pos="142"/>
          <w:tab w:val="left" w:pos="284"/>
          <w:tab w:val="left" w:pos="426"/>
        </w:tabs>
        <w:jc w:val="both"/>
      </w:pPr>
      <w:r w:rsidRPr="005465AE">
        <w:t>М</w:t>
      </w:r>
      <w:r w:rsidR="005636F7" w:rsidRPr="005465AE">
        <w:t>арксистск</w:t>
      </w:r>
      <w:r w:rsidRPr="005465AE">
        <w:t>ая</w:t>
      </w:r>
      <w:r w:rsidR="005636F7" w:rsidRPr="005465AE">
        <w:t xml:space="preserve"> правящ</w:t>
      </w:r>
      <w:r w:rsidRPr="005465AE">
        <w:t>ая</w:t>
      </w:r>
      <w:r w:rsidR="005636F7" w:rsidRPr="005465AE">
        <w:t xml:space="preserve"> парти</w:t>
      </w:r>
      <w:r w:rsidRPr="005465AE">
        <w:t>я</w:t>
      </w:r>
      <w:r w:rsidR="005636F7" w:rsidRPr="005465AE">
        <w:t>, которая будет способна существовать в течение длительного времени.</w:t>
      </w:r>
      <w:r w:rsidR="005636F7" w:rsidRPr="005465AE">
        <w:tab/>
      </w:r>
    </w:p>
    <w:p w:rsidR="00436788" w:rsidRPr="005465AE" w:rsidRDefault="00436788" w:rsidP="00052E7E">
      <w:pPr>
        <w:ind w:firstLine="567"/>
      </w:pPr>
    </w:p>
    <w:p w:rsidR="00436788" w:rsidRPr="005465AE" w:rsidRDefault="00436788" w:rsidP="00052E7E">
      <w:pPr>
        <w:ind w:firstLine="567"/>
      </w:pPr>
    </w:p>
    <w:p w:rsidR="0091623B" w:rsidRPr="005465AE" w:rsidRDefault="00DD4E0F" w:rsidP="007E1C44">
      <w:pPr>
        <w:ind w:firstLine="567"/>
        <w:jc w:val="both"/>
      </w:pPr>
      <w:r w:rsidRPr="005465AE">
        <w:t xml:space="preserve">Оценочные материалы по промежуточной аттестации, предназначенные для проверки уровня подготовки по дисциплине соответствуют требованиям ФГОС ВО России и не противоречат законам и нормативным актам КНР. </w:t>
      </w:r>
      <w:r w:rsidR="00052E7E" w:rsidRPr="005465AE">
        <w:t xml:space="preserve"> </w:t>
      </w:r>
      <w:r w:rsidR="0091623B" w:rsidRPr="005465AE">
        <w:br w:type="page"/>
      </w:r>
    </w:p>
    <w:p w:rsidR="00C53793" w:rsidRPr="005465AE" w:rsidRDefault="00C53793" w:rsidP="00C53793">
      <w:pPr>
        <w:keepNext/>
        <w:keepLines/>
        <w:spacing w:before="120" w:after="120"/>
        <w:jc w:val="right"/>
        <w:outlineLvl w:val="0"/>
        <w:rPr>
          <w:b/>
          <w:bCs/>
        </w:rPr>
      </w:pPr>
      <w:bookmarkStart w:id="37" w:name="_Toc217294281"/>
      <w:bookmarkStart w:id="38" w:name="_Toc53657698"/>
      <w:bookmarkStart w:id="39" w:name="_Toc91146852"/>
      <w:r w:rsidRPr="005465AE">
        <w:rPr>
          <w:b/>
          <w:bCs/>
        </w:rPr>
        <w:lastRenderedPageBreak/>
        <w:t>Приложение 1</w:t>
      </w:r>
      <w:bookmarkEnd w:id="37"/>
    </w:p>
    <w:p w:rsidR="00B20CB2" w:rsidRPr="005465AE" w:rsidRDefault="00B20CB2" w:rsidP="00B20CB2">
      <w:pPr>
        <w:keepNext/>
        <w:keepLines/>
        <w:spacing w:before="120" w:after="120"/>
        <w:jc w:val="center"/>
        <w:outlineLvl w:val="0"/>
        <w:rPr>
          <w:b/>
          <w:bCs/>
        </w:rPr>
      </w:pPr>
      <w:bookmarkStart w:id="40" w:name="_Toc217294282"/>
      <w:r w:rsidRPr="005465AE">
        <w:rPr>
          <w:b/>
          <w:bCs/>
        </w:rPr>
        <w:t>Аннотация</w:t>
      </w:r>
      <w:bookmarkEnd w:id="38"/>
      <w:bookmarkEnd w:id="39"/>
      <w:bookmarkEnd w:id="40"/>
    </w:p>
    <w:p w:rsidR="00B20CB2" w:rsidRPr="005465AE" w:rsidRDefault="00B20CB2" w:rsidP="00B20CB2">
      <w:pPr>
        <w:jc w:val="center"/>
      </w:pPr>
      <w:r w:rsidRPr="005465AE">
        <w:t>к рабочей программе дисциплины</w:t>
      </w:r>
    </w:p>
    <w:p w:rsidR="00B20CB2" w:rsidRPr="005465AE" w:rsidRDefault="00B20CB2" w:rsidP="00B20CB2">
      <w:pPr>
        <w:jc w:val="center"/>
        <w:rPr>
          <w:b/>
        </w:rPr>
      </w:pPr>
      <w:r w:rsidRPr="005465AE">
        <w:rPr>
          <w:b/>
        </w:rPr>
        <w:t>«</w:t>
      </w:r>
      <w:r w:rsidR="00B823C9" w:rsidRPr="005465AE">
        <w:rPr>
          <w:b/>
          <w:szCs w:val="28"/>
        </w:rPr>
        <w:t xml:space="preserve">Знакомство с идеями Си </w:t>
      </w:r>
      <w:proofErr w:type="spellStart"/>
      <w:r w:rsidR="00B823C9" w:rsidRPr="005465AE">
        <w:rPr>
          <w:b/>
          <w:szCs w:val="28"/>
        </w:rPr>
        <w:t>Цзиньпина</w:t>
      </w:r>
      <w:proofErr w:type="spellEnd"/>
      <w:r w:rsidR="00B823C9" w:rsidRPr="005465AE">
        <w:rPr>
          <w:b/>
          <w:szCs w:val="28"/>
        </w:rPr>
        <w:t xml:space="preserve"> о социализме с китайской спецификой для новой эры</w:t>
      </w:r>
      <w:r w:rsidRPr="005465AE">
        <w:rPr>
          <w:b/>
        </w:rPr>
        <w:t>»</w:t>
      </w:r>
    </w:p>
    <w:p w:rsidR="00B20CB2" w:rsidRPr="005465AE" w:rsidRDefault="00B20CB2" w:rsidP="00B20CB2">
      <w:pPr>
        <w:jc w:val="center"/>
      </w:pPr>
      <w:r w:rsidRPr="005465AE">
        <w:t>Направление подготовки:</w:t>
      </w:r>
      <w:r w:rsidRPr="005465AE">
        <w:rPr>
          <w:b/>
        </w:rPr>
        <w:t xml:space="preserve"> </w:t>
      </w:r>
      <w:r w:rsidR="00E8159E" w:rsidRPr="005465AE">
        <w:rPr>
          <w:b/>
        </w:rPr>
        <w:t>03.03.02 Физика</w:t>
      </w:r>
    </w:p>
    <w:p w:rsidR="00CA05A8" w:rsidRPr="005465AE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5465AE">
        <w:rPr>
          <w:bCs/>
        </w:rPr>
        <w:t>направленность (профиль)</w:t>
      </w:r>
      <w:r w:rsidRPr="005465AE">
        <w:rPr>
          <w:b/>
        </w:rPr>
        <w:t xml:space="preserve"> </w:t>
      </w:r>
      <w:r w:rsidR="00E8159E" w:rsidRPr="005465AE">
        <w:rPr>
          <w:b/>
        </w:rPr>
        <w:t>Физика</w:t>
      </w:r>
    </w:p>
    <w:p w:rsidR="00DD4E0F" w:rsidRPr="005465AE" w:rsidRDefault="00DD4E0F" w:rsidP="00DD4E0F">
      <w:pPr>
        <w:autoSpaceDE w:val="0"/>
        <w:autoSpaceDN w:val="0"/>
        <w:adjustRightInd w:val="0"/>
        <w:jc w:val="center"/>
      </w:pPr>
      <w:r w:rsidRPr="005465AE">
        <w:t>Совместная образовательная программа высшего образования</w:t>
      </w:r>
    </w:p>
    <w:p w:rsidR="00DD4E0F" w:rsidRPr="005465AE" w:rsidRDefault="00DD4E0F" w:rsidP="00DD4E0F">
      <w:pPr>
        <w:autoSpaceDE w:val="0"/>
        <w:autoSpaceDN w:val="0"/>
        <w:adjustRightInd w:val="0"/>
        <w:jc w:val="center"/>
        <w:rPr>
          <w:b/>
        </w:rPr>
      </w:pPr>
      <w:r w:rsidRPr="005465AE">
        <w:t xml:space="preserve">с </w:t>
      </w:r>
      <w:proofErr w:type="spellStart"/>
      <w:r w:rsidRPr="005465AE">
        <w:t>Чунцинским</w:t>
      </w:r>
      <w:proofErr w:type="spellEnd"/>
      <w:r w:rsidRPr="005465AE">
        <w:t xml:space="preserve"> Университетом (Китай)</w:t>
      </w:r>
    </w:p>
    <w:p w:rsidR="00B20CB2" w:rsidRPr="005465AE" w:rsidRDefault="00B20CB2" w:rsidP="00CA05A8"/>
    <w:p w:rsidR="00B20CB2" w:rsidRPr="005465AE" w:rsidRDefault="005A7A27" w:rsidP="004B1952">
      <w:pPr>
        <w:ind w:firstLine="567"/>
        <w:jc w:val="both"/>
      </w:pPr>
      <w:r w:rsidRPr="005465AE">
        <w:t xml:space="preserve">"Знакомство с идеями Си </w:t>
      </w:r>
      <w:proofErr w:type="spellStart"/>
      <w:r w:rsidRPr="005465AE">
        <w:t>Цзиньпина</w:t>
      </w:r>
      <w:proofErr w:type="spellEnd"/>
      <w:r w:rsidRPr="005465AE">
        <w:t xml:space="preserve"> о социализме с китайской спецификой для новой эры" - этот курс является обязательным для студентов высших учебных заведений по марксистской политической теории. Его основное содержание заключается в всестороннем, систематическом и глубоком изложении сути, духовной сути, богатого смысла и практических требований «Идей Си </w:t>
      </w:r>
      <w:proofErr w:type="spellStart"/>
      <w:r w:rsidRPr="005465AE">
        <w:t>Цзиньпина</w:t>
      </w:r>
      <w:proofErr w:type="spellEnd"/>
      <w:r w:rsidRPr="005465AE">
        <w:t xml:space="preserve"> о социализме с китайской спецификой новой эпохи». В сочетании с живой практикой «Идей Си </w:t>
      </w:r>
      <w:proofErr w:type="spellStart"/>
      <w:r w:rsidRPr="005465AE">
        <w:t>Цзиньпина</w:t>
      </w:r>
      <w:proofErr w:type="spellEnd"/>
      <w:r w:rsidRPr="005465AE">
        <w:t xml:space="preserve"> о социализме с китайской спецификой новой эпохи» в Китае, он помогает студентам в полной мере осознать их эпохальное значение, теоретическую значимость, практическое значение и мировое значение, глубоко усвоить марксистские позиции, взгляды и методы, лежащие в их основе, ещё больше укрепить «Четыре сознания», укрепить «Четыре вопроса доверия», отстаивать «Два принципа» и применять «Два гаранта», стремясь к воспитанию молодых людей новой эпохи, способных взять на себя ответственность за возрождение нации.</w:t>
      </w:r>
    </w:p>
    <w:p w:rsidR="00B20CB2" w:rsidRPr="005465AE" w:rsidRDefault="00B20CB2" w:rsidP="00B20CB2">
      <w:pPr>
        <w:spacing w:before="120"/>
        <w:ind w:left="426"/>
        <w:contextualSpacing/>
        <w:jc w:val="both"/>
      </w:pPr>
    </w:p>
    <w:p w:rsidR="00B20CB2" w:rsidRPr="005465AE" w:rsidRDefault="00B20CB2" w:rsidP="00B20CB2">
      <w:pPr>
        <w:rPr>
          <w:rFonts w:eastAsia="Calibri"/>
        </w:rPr>
      </w:pPr>
      <w:r w:rsidRPr="005465AE">
        <w:rPr>
          <w:rFonts w:eastAsia="Calibri"/>
        </w:rPr>
        <w:t xml:space="preserve">Дисциплина нацелена на формирование у обучающегося </w:t>
      </w:r>
      <w:r w:rsidR="002136DD" w:rsidRPr="005465AE">
        <w:rPr>
          <w:lang w:eastAsia="en-US"/>
        </w:rPr>
        <w:t>универсальной</w:t>
      </w:r>
      <w:r w:rsidRPr="005465AE">
        <w:rPr>
          <w:lang w:eastAsia="en-US"/>
        </w:rPr>
        <w:t xml:space="preserve"> компетенции:</w:t>
      </w:r>
    </w:p>
    <w:tbl>
      <w:tblPr>
        <w:tblW w:w="9653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9"/>
        <w:gridCol w:w="2835"/>
        <w:gridCol w:w="3969"/>
      </w:tblGrid>
      <w:tr w:rsidR="00052E7E" w:rsidRPr="005465AE" w:rsidTr="00851C64">
        <w:trPr>
          <w:trHeight w:val="943"/>
          <w:tblHeader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5465AE" w:rsidRDefault="00052E7E" w:rsidP="00176BE5">
            <w:pPr>
              <w:jc w:val="center"/>
            </w:pPr>
            <w:r w:rsidRPr="005465AE">
              <w:t>Результаты освоения образовательной программы</w:t>
            </w:r>
          </w:p>
          <w:p w:rsidR="00052E7E" w:rsidRPr="005465AE" w:rsidRDefault="00052E7E" w:rsidP="00176BE5">
            <w:pPr>
              <w:jc w:val="center"/>
            </w:pPr>
            <w:r w:rsidRPr="005465AE">
              <w:t>(компетенции)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5465AE" w:rsidRDefault="00052E7E" w:rsidP="00176BE5">
            <w:pPr>
              <w:jc w:val="center"/>
            </w:pPr>
            <w:r w:rsidRPr="005465AE">
              <w:t>Индикаторы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E7E" w:rsidRPr="005465AE" w:rsidRDefault="00052E7E" w:rsidP="00176BE5">
            <w:pPr>
              <w:jc w:val="center"/>
            </w:pPr>
            <w:r w:rsidRPr="005465AE">
              <w:t>Результаты обучения по дисциплине</w:t>
            </w:r>
          </w:p>
        </w:tc>
      </w:tr>
      <w:tr w:rsidR="00851C64" w:rsidRPr="005465AE" w:rsidTr="00851C64">
        <w:trPr>
          <w:trHeight w:val="1749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5465AE" w:rsidRDefault="00851C64" w:rsidP="00B823C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УК-5.</w:t>
            </w:r>
            <w:r w:rsidRPr="00546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5465AE" w:rsidRDefault="00851C64" w:rsidP="00B823C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5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УК-5.2</w:t>
            </w:r>
            <w:r w:rsidRPr="00546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Использует в профессиональной деятельности теоретические знания о социально-исторических явлениях, фактах и процессах.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C64" w:rsidRPr="005465AE" w:rsidRDefault="00851C64" w:rsidP="00B823C9">
            <w:pPr>
              <w:rPr>
                <w:color w:val="000000"/>
              </w:rPr>
            </w:pPr>
            <w:r w:rsidRPr="005465AE">
              <w:rPr>
                <w:color w:val="000000"/>
              </w:rPr>
              <w:t>Развитие способностей у студентов понимать, анализировать и решать проблемы, используя точки зрения и методы диалектического и исторического материализма, а также развитие их стратегического мышления, инновационного мышления, диалектического мышления, мышления в духе верховенства закона, мышления, ориентированного на конечный результат, и исторического мышления.</w:t>
            </w:r>
          </w:p>
        </w:tc>
      </w:tr>
      <w:tr w:rsidR="00851C64" w:rsidRPr="005465AE" w:rsidTr="00851C64">
        <w:trPr>
          <w:trHeight w:val="1749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D73610" w:rsidRDefault="00851C64" w:rsidP="00851C64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851C64">
              <w:rPr>
                <w:rFonts w:ascii="Times New Roman" w:hAnsi="Times New Roman" w:cs="Times New Roman"/>
                <w:b/>
                <w:color w:val="000000"/>
                <w:szCs w:val="22"/>
              </w:rPr>
              <w:t>УК-10</w:t>
            </w:r>
            <w:r w:rsidRPr="00D73610">
              <w:rPr>
                <w:rFonts w:ascii="Times New Roman" w:hAnsi="Times New Roman" w:cs="Times New Roman"/>
                <w:color w:val="000000"/>
                <w:szCs w:val="22"/>
              </w:rPr>
              <w:t>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64" w:rsidRPr="005465AE" w:rsidRDefault="00851C64" w:rsidP="00851C6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C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УК-10.1. </w:t>
            </w:r>
            <w:r w:rsidRPr="00851C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Объясняет базовые принципы функционирования экономики и экономического развития, цели формы участия государства в экономике.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1C64" w:rsidRPr="005465AE" w:rsidRDefault="00851C64" w:rsidP="00851C64">
            <w:pPr>
              <w:rPr>
                <w:color w:val="000000"/>
              </w:rPr>
            </w:pPr>
          </w:p>
        </w:tc>
      </w:tr>
    </w:tbl>
    <w:p w:rsidR="00B20CB2" w:rsidRPr="005465AE" w:rsidRDefault="00B20CB2" w:rsidP="00B20CB2">
      <w:pPr>
        <w:spacing w:before="120"/>
        <w:ind w:left="426" w:firstLine="294"/>
        <w:contextualSpacing/>
        <w:jc w:val="both"/>
      </w:pPr>
    </w:p>
    <w:p w:rsidR="00B20CB2" w:rsidRPr="005465AE" w:rsidRDefault="00B20CB2" w:rsidP="00B20CB2">
      <w:pPr>
        <w:spacing w:before="120"/>
        <w:ind w:left="426" w:firstLine="294"/>
        <w:contextualSpacing/>
        <w:jc w:val="both"/>
      </w:pPr>
      <w:r w:rsidRPr="005465AE">
        <w:t xml:space="preserve">Преподавание дисциплины предусматривает следующие формы организации учебного процесса: лекции, самостоятельная работа студента, </w:t>
      </w:r>
      <w:r w:rsidR="009A479E" w:rsidRPr="005465AE">
        <w:t>экзамен</w:t>
      </w:r>
      <w:r w:rsidRPr="005465AE">
        <w:t>.</w:t>
      </w:r>
    </w:p>
    <w:p w:rsidR="00B20CB2" w:rsidRPr="005465AE" w:rsidRDefault="00B20CB2" w:rsidP="00B20CB2">
      <w:pPr>
        <w:spacing w:before="120"/>
        <w:ind w:left="426" w:firstLine="294"/>
        <w:contextualSpacing/>
        <w:jc w:val="both"/>
      </w:pPr>
    </w:p>
    <w:p w:rsidR="00B20CB2" w:rsidRPr="005465AE" w:rsidRDefault="00B20CB2" w:rsidP="00B20CB2">
      <w:pPr>
        <w:ind w:left="426" w:firstLine="294"/>
        <w:jc w:val="both"/>
      </w:pPr>
      <w:r w:rsidRPr="005465AE">
        <w:t xml:space="preserve">Программой дисциплины предусмотрены следующие виды контроля: </w:t>
      </w:r>
    </w:p>
    <w:p w:rsidR="00B20CB2" w:rsidRPr="005465AE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5465AE">
        <w:rPr>
          <w:u w:val="single"/>
        </w:rPr>
        <w:t>Текущий контроль</w:t>
      </w:r>
      <w:r w:rsidR="002136DD" w:rsidRPr="005465AE">
        <w:rPr>
          <w:u w:val="single"/>
        </w:rPr>
        <w:t xml:space="preserve"> успеваемости</w:t>
      </w:r>
      <w:r w:rsidRPr="005465AE">
        <w:t xml:space="preserve">: </w:t>
      </w:r>
      <w:r w:rsidRPr="005465AE">
        <w:rPr>
          <w:rFonts w:eastAsia="MS Mincho"/>
          <w:lang w:eastAsia="ja-JP"/>
        </w:rPr>
        <w:t>контроль посещаемости лекций</w:t>
      </w:r>
      <w:r w:rsidRPr="005465AE">
        <w:t>.</w:t>
      </w:r>
    </w:p>
    <w:p w:rsidR="00B20CB2" w:rsidRPr="005465AE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5465AE">
        <w:rPr>
          <w:bCs/>
          <w:u w:val="single"/>
        </w:rPr>
        <w:t>Промежуточная аттестация</w:t>
      </w:r>
      <w:r w:rsidRPr="005465AE">
        <w:rPr>
          <w:bCs/>
        </w:rPr>
        <w:t xml:space="preserve">: </w:t>
      </w:r>
      <w:r w:rsidR="009A479E" w:rsidRPr="005465AE">
        <w:rPr>
          <w:bCs/>
        </w:rPr>
        <w:t>экзамен</w:t>
      </w:r>
      <w:r w:rsidRPr="005465AE">
        <w:t xml:space="preserve"> </w:t>
      </w:r>
    </w:p>
    <w:p w:rsidR="00B20CB2" w:rsidRPr="005465AE" w:rsidRDefault="00B20CB2" w:rsidP="00B20CB2">
      <w:pPr>
        <w:ind w:left="426" w:firstLine="294"/>
        <w:jc w:val="both"/>
      </w:pPr>
    </w:p>
    <w:p w:rsidR="00EA0DA1" w:rsidRPr="00A60CB7" w:rsidRDefault="00B20CB2" w:rsidP="005A7A27">
      <w:pPr>
        <w:ind w:left="426" w:firstLine="294"/>
        <w:jc w:val="both"/>
        <w:rPr>
          <w:color w:val="FF0000"/>
          <w:sz w:val="32"/>
          <w:szCs w:val="32"/>
        </w:rPr>
      </w:pPr>
      <w:r w:rsidRPr="005465AE">
        <w:lastRenderedPageBreak/>
        <w:t xml:space="preserve">Общая трудоемкость рабочей программы дисциплины составляет </w:t>
      </w:r>
      <w:r w:rsidR="006528EA" w:rsidRPr="005465AE">
        <w:rPr>
          <w:b/>
        </w:rPr>
        <w:t>108</w:t>
      </w:r>
      <w:r w:rsidRPr="005465AE">
        <w:t xml:space="preserve"> академических час</w:t>
      </w:r>
      <w:r w:rsidR="004E57FE" w:rsidRPr="005465AE">
        <w:t>ов</w:t>
      </w:r>
      <w:r w:rsidRPr="005465AE">
        <w:t xml:space="preserve"> / </w:t>
      </w:r>
      <w:r w:rsidR="006528EA" w:rsidRPr="005465AE">
        <w:rPr>
          <w:b/>
        </w:rPr>
        <w:t>3</w:t>
      </w:r>
      <w:r w:rsidRPr="005465AE">
        <w:t xml:space="preserve"> зачетн</w:t>
      </w:r>
      <w:r w:rsidR="006528EA" w:rsidRPr="005465AE">
        <w:t>ые</w:t>
      </w:r>
      <w:r w:rsidRPr="005465AE">
        <w:t xml:space="preserve"> единиц</w:t>
      </w:r>
      <w:r w:rsidR="006528EA" w:rsidRPr="005465AE">
        <w:t>ы</w:t>
      </w:r>
      <w:r w:rsidRPr="005465AE">
        <w:t>.</w:t>
      </w:r>
      <w:bookmarkStart w:id="41" w:name="OLE_LINK2"/>
      <w:bookmarkStart w:id="42" w:name="OLE_LINK1"/>
      <w:r w:rsidRPr="00AB4E38">
        <w:rPr>
          <w:rFonts w:eastAsia="Calibri"/>
        </w:rPr>
        <w:t xml:space="preserve"> </w:t>
      </w:r>
      <w:bookmarkEnd w:id="41"/>
      <w:bookmarkEnd w:id="42"/>
    </w:p>
    <w:sectPr w:rsidR="00EA0DA1" w:rsidRPr="00A60CB7" w:rsidSect="00A54C08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FDB" w:rsidRDefault="000F5FDB" w:rsidP="00B62267">
      <w:r>
        <w:separator/>
      </w:r>
    </w:p>
  </w:endnote>
  <w:endnote w:type="continuationSeparator" w:id="0">
    <w:p w:rsidR="000F5FDB" w:rsidRDefault="000F5FDB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751"/>
      <w:docPartObj>
        <w:docPartGallery w:val="Page Numbers (Bottom of Page)"/>
        <w:docPartUnique/>
      </w:docPartObj>
    </w:sdtPr>
    <w:sdtEndPr/>
    <w:sdtContent>
      <w:p w:rsidR="000F5FDB" w:rsidRDefault="000F5FDB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64">
          <w:rPr>
            <w:noProof/>
          </w:rPr>
          <w:t>4</w:t>
        </w:r>
        <w:r>
          <w:fldChar w:fldCharType="end"/>
        </w:r>
      </w:p>
    </w:sdtContent>
  </w:sdt>
  <w:p w:rsidR="000F5FDB" w:rsidRDefault="000F5FD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FDB" w:rsidRDefault="000F5FDB" w:rsidP="00B62267">
      <w:r>
        <w:separator/>
      </w:r>
    </w:p>
  </w:footnote>
  <w:footnote w:type="continuationSeparator" w:id="0">
    <w:p w:rsidR="000F5FDB" w:rsidRDefault="000F5FDB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4F7475"/>
    <w:multiLevelType w:val="multilevel"/>
    <w:tmpl w:val="0CD6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A4102"/>
    <w:multiLevelType w:val="multilevel"/>
    <w:tmpl w:val="52D2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16D01"/>
    <w:multiLevelType w:val="multilevel"/>
    <w:tmpl w:val="3FF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9334B"/>
    <w:multiLevelType w:val="multilevel"/>
    <w:tmpl w:val="EA5EC7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53121"/>
    <w:multiLevelType w:val="multilevel"/>
    <w:tmpl w:val="D72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61365"/>
    <w:multiLevelType w:val="multilevel"/>
    <w:tmpl w:val="62E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2B5F21"/>
    <w:multiLevelType w:val="multilevel"/>
    <w:tmpl w:val="8350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5F68DC"/>
    <w:multiLevelType w:val="multilevel"/>
    <w:tmpl w:val="3E387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F47AF"/>
    <w:multiLevelType w:val="hybridMultilevel"/>
    <w:tmpl w:val="76D2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A151F"/>
    <w:multiLevelType w:val="hybridMultilevel"/>
    <w:tmpl w:val="F814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948AE"/>
    <w:multiLevelType w:val="multilevel"/>
    <w:tmpl w:val="08BE9E6C"/>
    <w:lvl w:ilvl="0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007E1"/>
    <w:multiLevelType w:val="hybridMultilevel"/>
    <w:tmpl w:val="FE16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00E9"/>
    <w:multiLevelType w:val="multilevel"/>
    <w:tmpl w:val="3044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538FB"/>
    <w:multiLevelType w:val="multilevel"/>
    <w:tmpl w:val="4C907E94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21AE8"/>
    <w:multiLevelType w:val="multilevel"/>
    <w:tmpl w:val="FCD2B8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10600"/>
    <w:multiLevelType w:val="hybridMultilevel"/>
    <w:tmpl w:val="682A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E349F"/>
    <w:multiLevelType w:val="hybridMultilevel"/>
    <w:tmpl w:val="D368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54430"/>
    <w:multiLevelType w:val="multilevel"/>
    <w:tmpl w:val="4F8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3065A"/>
    <w:multiLevelType w:val="multilevel"/>
    <w:tmpl w:val="D1F0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07ADF"/>
    <w:multiLevelType w:val="hybridMultilevel"/>
    <w:tmpl w:val="3E0E0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07FB6"/>
    <w:multiLevelType w:val="multilevel"/>
    <w:tmpl w:val="9F6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C21AC"/>
    <w:multiLevelType w:val="multilevel"/>
    <w:tmpl w:val="0E94C6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B36A4"/>
    <w:multiLevelType w:val="multilevel"/>
    <w:tmpl w:val="E9E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F4597"/>
    <w:multiLevelType w:val="hybridMultilevel"/>
    <w:tmpl w:val="EB82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12356"/>
    <w:multiLevelType w:val="multilevel"/>
    <w:tmpl w:val="9240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127406"/>
    <w:multiLevelType w:val="hybridMultilevel"/>
    <w:tmpl w:val="C60063A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9"/>
  </w:num>
  <w:num w:numId="9">
    <w:abstractNumId w:val="24"/>
  </w:num>
  <w:num w:numId="10">
    <w:abstractNumId w:val="22"/>
  </w:num>
  <w:num w:numId="11">
    <w:abstractNumId w:val="27"/>
  </w:num>
  <w:num w:numId="12">
    <w:abstractNumId w:val="18"/>
  </w:num>
  <w:num w:numId="13">
    <w:abstractNumId w:val="11"/>
  </w:num>
  <w:num w:numId="14">
    <w:abstractNumId w:val="21"/>
  </w:num>
  <w:num w:numId="15">
    <w:abstractNumId w:val="13"/>
  </w:num>
  <w:num w:numId="16">
    <w:abstractNumId w:val="12"/>
  </w:num>
  <w:num w:numId="17">
    <w:abstractNumId w:val="14"/>
  </w:num>
  <w:num w:numId="18">
    <w:abstractNumId w:val="23"/>
  </w:num>
  <w:num w:numId="19">
    <w:abstractNumId w:val="5"/>
  </w:num>
  <w:num w:numId="20">
    <w:abstractNumId w:val="9"/>
  </w:num>
  <w:num w:numId="21">
    <w:abstractNumId w:val="16"/>
  </w:num>
  <w:num w:numId="22">
    <w:abstractNumId w:val="3"/>
  </w:num>
  <w:num w:numId="23">
    <w:abstractNumId w:val="7"/>
  </w:num>
  <w:num w:numId="24">
    <w:abstractNumId w:val="6"/>
  </w:num>
  <w:num w:numId="25">
    <w:abstractNumId w:val="26"/>
  </w:num>
  <w:num w:numId="26">
    <w:abstractNumId w:val="20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FA"/>
    <w:rsid w:val="00016569"/>
    <w:rsid w:val="00026454"/>
    <w:rsid w:val="00033295"/>
    <w:rsid w:val="00036DC5"/>
    <w:rsid w:val="00046117"/>
    <w:rsid w:val="00052E7E"/>
    <w:rsid w:val="00057F57"/>
    <w:rsid w:val="00065AC7"/>
    <w:rsid w:val="00075E10"/>
    <w:rsid w:val="000779DD"/>
    <w:rsid w:val="00082F60"/>
    <w:rsid w:val="000A0E2B"/>
    <w:rsid w:val="000C199D"/>
    <w:rsid w:val="000D201A"/>
    <w:rsid w:val="000D2F91"/>
    <w:rsid w:val="000E7F7A"/>
    <w:rsid w:val="000F2B69"/>
    <w:rsid w:val="000F5FDB"/>
    <w:rsid w:val="001046C1"/>
    <w:rsid w:val="00107A5C"/>
    <w:rsid w:val="0011607A"/>
    <w:rsid w:val="00126EAA"/>
    <w:rsid w:val="00131438"/>
    <w:rsid w:val="001653F3"/>
    <w:rsid w:val="00173656"/>
    <w:rsid w:val="00176BE5"/>
    <w:rsid w:val="00190181"/>
    <w:rsid w:val="001B561F"/>
    <w:rsid w:val="001D0D15"/>
    <w:rsid w:val="001D0DBC"/>
    <w:rsid w:val="001F5811"/>
    <w:rsid w:val="002136DD"/>
    <w:rsid w:val="00216693"/>
    <w:rsid w:val="00221637"/>
    <w:rsid w:val="002242BC"/>
    <w:rsid w:val="0022563B"/>
    <w:rsid w:val="00252C6B"/>
    <w:rsid w:val="0025773E"/>
    <w:rsid w:val="00263FD9"/>
    <w:rsid w:val="00286433"/>
    <w:rsid w:val="00287A8D"/>
    <w:rsid w:val="0029488B"/>
    <w:rsid w:val="002A153D"/>
    <w:rsid w:val="002A2F07"/>
    <w:rsid w:val="002C6BD1"/>
    <w:rsid w:val="002D5373"/>
    <w:rsid w:val="002E6A66"/>
    <w:rsid w:val="002F2A82"/>
    <w:rsid w:val="002F6CB1"/>
    <w:rsid w:val="003078B4"/>
    <w:rsid w:val="0032256C"/>
    <w:rsid w:val="00336644"/>
    <w:rsid w:val="00341F2C"/>
    <w:rsid w:val="00391E7E"/>
    <w:rsid w:val="003A3B42"/>
    <w:rsid w:val="003B006D"/>
    <w:rsid w:val="003B3CA4"/>
    <w:rsid w:val="003C5405"/>
    <w:rsid w:val="003E10FA"/>
    <w:rsid w:val="003E6671"/>
    <w:rsid w:val="003F1018"/>
    <w:rsid w:val="003F43DE"/>
    <w:rsid w:val="00402935"/>
    <w:rsid w:val="00427D6C"/>
    <w:rsid w:val="00436788"/>
    <w:rsid w:val="004443BF"/>
    <w:rsid w:val="00453B03"/>
    <w:rsid w:val="00462C13"/>
    <w:rsid w:val="004927C0"/>
    <w:rsid w:val="004B013B"/>
    <w:rsid w:val="004B1952"/>
    <w:rsid w:val="004B2071"/>
    <w:rsid w:val="004B49E3"/>
    <w:rsid w:val="004E1D11"/>
    <w:rsid w:val="004E57FE"/>
    <w:rsid w:val="004F28F1"/>
    <w:rsid w:val="004F6DD3"/>
    <w:rsid w:val="005009F2"/>
    <w:rsid w:val="005072B0"/>
    <w:rsid w:val="0050751B"/>
    <w:rsid w:val="005465AE"/>
    <w:rsid w:val="005636F7"/>
    <w:rsid w:val="00576C15"/>
    <w:rsid w:val="005779BA"/>
    <w:rsid w:val="00586B13"/>
    <w:rsid w:val="00595A6B"/>
    <w:rsid w:val="005A2F0D"/>
    <w:rsid w:val="005A7A27"/>
    <w:rsid w:val="005E6ED9"/>
    <w:rsid w:val="005F63AC"/>
    <w:rsid w:val="005F7322"/>
    <w:rsid w:val="006001C4"/>
    <w:rsid w:val="006041F5"/>
    <w:rsid w:val="00620C2C"/>
    <w:rsid w:val="006253AA"/>
    <w:rsid w:val="00625E9C"/>
    <w:rsid w:val="0062634F"/>
    <w:rsid w:val="00634109"/>
    <w:rsid w:val="006528EA"/>
    <w:rsid w:val="00656E02"/>
    <w:rsid w:val="006641FC"/>
    <w:rsid w:val="00672C7B"/>
    <w:rsid w:val="0067519B"/>
    <w:rsid w:val="00681CBD"/>
    <w:rsid w:val="00682991"/>
    <w:rsid w:val="00690D24"/>
    <w:rsid w:val="006961D0"/>
    <w:rsid w:val="006A158D"/>
    <w:rsid w:val="006A5253"/>
    <w:rsid w:val="006A72D4"/>
    <w:rsid w:val="006B43E7"/>
    <w:rsid w:val="006D1B4F"/>
    <w:rsid w:val="006D5E50"/>
    <w:rsid w:val="006F1102"/>
    <w:rsid w:val="00734238"/>
    <w:rsid w:val="007420F9"/>
    <w:rsid w:val="00743E27"/>
    <w:rsid w:val="0074608A"/>
    <w:rsid w:val="00771CF8"/>
    <w:rsid w:val="007777CA"/>
    <w:rsid w:val="00795530"/>
    <w:rsid w:val="007A19E0"/>
    <w:rsid w:val="007D06E7"/>
    <w:rsid w:val="007D38A3"/>
    <w:rsid w:val="007E1C44"/>
    <w:rsid w:val="007E448D"/>
    <w:rsid w:val="007F4DC8"/>
    <w:rsid w:val="008173B3"/>
    <w:rsid w:val="008245F3"/>
    <w:rsid w:val="0083167C"/>
    <w:rsid w:val="008411E9"/>
    <w:rsid w:val="00845292"/>
    <w:rsid w:val="008516F5"/>
    <w:rsid w:val="00851C64"/>
    <w:rsid w:val="00861BDC"/>
    <w:rsid w:val="00881185"/>
    <w:rsid w:val="00893199"/>
    <w:rsid w:val="008B1CD9"/>
    <w:rsid w:val="008B4C64"/>
    <w:rsid w:val="008F573B"/>
    <w:rsid w:val="0090414F"/>
    <w:rsid w:val="0091623B"/>
    <w:rsid w:val="00917B18"/>
    <w:rsid w:val="0093162F"/>
    <w:rsid w:val="00950DAE"/>
    <w:rsid w:val="00953815"/>
    <w:rsid w:val="00960FE0"/>
    <w:rsid w:val="009859F2"/>
    <w:rsid w:val="009A479E"/>
    <w:rsid w:val="009D3426"/>
    <w:rsid w:val="009D6550"/>
    <w:rsid w:val="009F4A6F"/>
    <w:rsid w:val="00A02775"/>
    <w:rsid w:val="00A12CEF"/>
    <w:rsid w:val="00A14102"/>
    <w:rsid w:val="00A2116F"/>
    <w:rsid w:val="00A249CC"/>
    <w:rsid w:val="00A3738E"/>
    <w:rsid w:val="00A54C08"/>
    <w:rsid w:val="00A60CB7"/>
    <w:rsid w:val="00A76718"/>
    <w:rsid w:val="00A76806"/>
    <w:rsid w:val="00A76D99"/>
    <w:rsid w:val="00A773D1"/>
    <w:rsid w:val="00A94130"/>
    <w:rsid w:val="00AB3AE8"/>
    <w:rsid w:val="00AB57D1"/>
    <w:rsid w:val="00AB642A"/>
    <w:rsid w:val="00AB7315"/>
    <w:rsid w:val="00AD15AC"/>
    <w:rsid w:val="00AE3C44"/>
    <w:rsid w:val="00AE4E94"/>
    <w:rsid w:val="00AE7D3A"/>
    <w:rsid w:val="00AF6656"/>
    <w:rsid w:val="00B20CB2"/>
    <w:rsid w:val="00B2245B"/>
    <w:rsid w:val="00B23034"/>
    <w:rsid w:val="00B301A7"/>
    <w:rsid w:val="00B33967"/>
    <w:rsid w:val="00B47B21"/>
    <w:rsid w:val="00B62267"/>
    <w:rsid w:val="00B64ADA"/>
    <w:rsid w:val="00B72C74"/>
    <w:rsid w:val="00B77959"/>
    <w:rsid w:val="00B823C9"/>
    <w:rsid w:val="00B8416A"/>
    <w:rsid w:val="00B951DC"/>
    <w:rsid w:val="00BA6F92"/>
    <w:rsid w:val="00BB270B"/>
    <w:rsid w:val="00BD4BB1"/>
    <w:rsid w:val="00BE1536"/>
    <w:rsid w:val="00C15035"/>
    <w:rsid w:val="00C22B29"/>
    <w:rsid w:val="00C35171"/>
    <w:rsid w:val="00C41AEC"/>
    <w:rsid w:val="00C45623"/>
    <w:rsid w:val="00C45E51"/>
    <w:rsid w:val="00C506CD"/>
    <w:rsid w:val="00C53793"/>
    <w:rsid w:val="00C57625"/>
    <w:rsid w:val="00C6357E"/>
    <w:rsid w:val="00C71FEA"/>
    <w:rsid w:val="00C91EA6"/>
    <w:rsid w:val="00C95C6F"/>
    <w:rsid w:val="00CA05A8"/>
    <w:rsid w:val="00CB3E5B"/>
    <w:rsid w:val="00CB4002"/>
    <w:rsid w:val="00CB4A4C"/>
    <w:rsid w:val="00CD5308"/>
    <w:rsid w:val="00CE23F8"/>
    <w:rsid w:val="00CE2E5A"/>
    <w:rsid w:val="00CE7A13"/>
    <w:rsid w:val="00CF1EE0"/>
    <w:rsid w:val="00D01042"/>
    <w:rsid w:val="00D20626"/>
    <w:rsid w:val="00D33B17"/>
    <w:rsid w:val="00D62E84"/>
    <w:rsid w:val="00D765FA"/>
    <w:rsid w:val="00DA2E8B"/>
    <w:rsid w:val="00DB5DBC"/>
    <w:rsid w:val="00DC3C22"/>
    <w:rsid w:val="00DD4E0F"/>
    <w:rsid w:val="00DE0685"/>
    <w:rsid w:val="00DF05F9"/>
    <w:rsid w:val="00DF15AF"/>
    <w:rsid w:val="00E02F8C"/>
    <w:rsid w:val="00E31CFC"/>
    <w:rsid w:val="00E33A87"/>
    <w:rsid w:val="00E36D15"/>
    <w:rsid w:val="00E456CB"/>
    <w:rsid w:val="00E50340"/>
    <w:rsid w:val="00E53F45"/>
    <w:rsid w:val="00E80317"/>
    <w:rsid w:val="00E8159E"/>
    <w:rsid w:val="00E877BF"/>
    <w:rsid w:val="00E8790D"/>
    <w:rsid w:val="00EA0DA1"/>
    <w:rsid w:val="00EA28FA"/>
    <w:rsid w:val="00EA7750"/>
    <w:rsid w:val="00EB73B6"/>
    <w:rsid w:val="00EB7880"/>
    <w:rsid w:val="00ED66C8"/>
    <w:rsid w:val="00F01CB0"/>
    <w:rsid w:val="00F16095"/>
    <w:rsid w:val="00F44E3A"/>
    <w:rsid w:val="00F47EAB"/>
    <w:rsid w:val="00F62244"/>
    <w:rsid w:val="00F65B10"/>
    <w:rsid w:val="00F848AE"/>
    <w:rsid w:val="00F91888"/>
    <w:rsid w:val="00FD0AB2"/>
    <w:rsid w:val="00FE23F7"/>
    <w:rsid w:val="00FF3D53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ECF995"/>
  <w15:chartTrackingRefBased/>
  <w15:docId w15:val="{83BFB9A2-D462-489C-884E-956F23DC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4BB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qFormat/>
    <w:rsid w:val="002F2A82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2A82"/>
    <w:rPr>
      <w:rFonts w:ascii="a_AvanteNrBook" w:eastAsia="Times New Roman" w:hAnsi="a_AvanteNrBook" w:cs="Times New Roman"/>
      <w:b/>
      <w:bCs/>
      <w:smallCaps/>
      <w:spacing w:val="20"/>
      <w:szCs w:val="24"/>
      <w:lang w:val="x-none" w:eastAsia="x-none"/>
    </w:rPr>
  </w:style>
  <w:style w:type="paragraph" w:styleId="a3">
    <w:name w:val="footnote text"/>
    <w:basedOn w:val="a"/>
    <w:link w:val="a4"/>
    <w:uiPriority w:val="99"/>
    <w:unhideWhenUsed/>
    <w:rsid w:val="00B62267"/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B62267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B62267"/>
    <w:rPr>
      <w:vertAlign w:val="superscript"/>
    </w:rPr>
  </w:style>
  <w:style w:type="table" w:styleId="a6">
    <w:name w:val="Table Grid"/>
    <w:basedOn w:val="a1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4BB1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21">
    <w:name w:val="toc 2"/>
    <w:basedOn w:val="a"/>
    <w:next w:val="a"/>
    <w:autoRedefine/>
    <w:uiPriority w:val="39"/>
    <w:unhideWhenUsed/>
    <w:rsid w:val="00BD4BB1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4B1952"/>
    <w:pPr>
      <w:tabs>
        <w:tab w:val="right" w:leader="dot" w:pos="9345"/>
      </w:tabs>
      <w:spacing w:after="100"/>
    </w:pPr>
    <w:rPr>
      <w:bCs/>
      <w:noProof/>
    </w:rPr>
  </w:style>
  <w:style w:type="character" w:styleId="a8">
    <w:name w:val="Hyperlink"/>
    <w:basedOn w:val="a0"/>
    <w:uiPriority w:val="99"/>
    <w:unhideWhenUsed/>
    <w:rsid w:val="00BD4BB1"/>
    <w:rPr>
      <w:color w:val="0563C1" w:themeColor="hyperlink"/>
      <w:u w:val="single"/>
    </w:rPr>
  </w:style>
  <w:style w:type="paragraph" w:styleId="a9">
    <w:name w:val="Body Text"/>
    <w:basedOn w:val="a"/>
    <w:link w:val="aa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ab">
    <w:name w:val="List Paragraph"/>
    <w:basedOn w:val="a"/>
    <w:link w:val="ac"/>
    <w:uiPriority w:val="99"/>
    <w:qFormat/>
    <w:rsid w:val="00AB642A"/>
    <w:pPr>
      <w:ind w:left="720"/>
      <w:contextualSpacing/>
    </w:pPr>
  </w:style>
  <w:style w:type="paragraph" w:customStyle="1" w:styleId="ConsPlusNormal">
    <w:name w:val="ConsPlusNormal"/>
    <w:rsid w:val="00795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99"/>
    <w:rsid w:val="00E02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9488B"/>
    <w:rPr>
      <w:b/>
      <w:bCs/>
    </w:rPr>
  </w:style>
  <w:style w:type="character" w:customStyle="1" w:styleId="extended-textshort">
    <w:name w:val="extended-text__short"/>
    <w:basedOn w:val="a0"/>
    <w:rsid w:val="0029488B"/>
  </w:style>
  <w:style w:type="paragraph" w:customStyle="1" w:styleId="ae">
    <w:name w:val="список с точками"/>
    <w:basedOn w:val="a"/>
    <w:uiPriority w:val="99"/>
    <w:rsid w:val="006D5E50"/>
    <w:pPr>
      <w:tabs>
        <w:tab w:val="num" w:pos="360"/>
        <w:tab w:val="num" w:pos="756"/>
      </w:tabs>
      <w:spacing w:line="312" w:lineRule="auto"/>
      <w:ind w:left="756"/>
      <w:jc w:val="both"/>
    </w:pPr>
  </w:style>
  <w:style w:type="character" w:customStyle="1" w:styleId="fontstyle21">
    <w:name w:val="fontstyle21"/>
    <w:basedOn w:val="a0"/>
    <w:rsid w:val="002864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286433"/>
    <w:pPr>
      <w:tabs>
        <w:tab w:val="num" w:pos="360"/>
      </w:tabs>
      <w:spacing w:before="100" w:beforeAutospacing="1" w:after="100" w:afterAutospacing="1"/>
    </w:pPr>
  </w:style>
  <w:style w:type="character" w:customStyle="1" w:styleId="fontstyle01">
    <w:name w:val="fontstyle01"/>
    <w:basedOn w:val="a0"/>
    <w:rsid w:val="0028643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16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6569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header"/>
    <w:basedOn w:val="a"/>
    <w:link w:val="af3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A2116F"/>
  </w:style>
  <w:style w:type="character" w:customStyle="1" w:styleId="ypks7kbdpwfgdykd3qb9">
    <w:name w:val="ypks7kbdpwfgdykd3qb9"/>
    <w:basedOn w:val="a0"/>
    <w:rsid w:val="00287A8D"/>
  </w:style>
  <w:style w:type="paragraph" w:styleId="3">
    <w:name w:val="toc 3"/>
    <w:basedOn w:val="a"/>
    <w:next w:val="a"/>
    <w:autoRedefine/>
    <w:uiPriority w:val="39"/>
    <w:unhideWhenUsed/>
    <w:rsid w:val="007F4DC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D9C5-A392-4A9A-8C62-F207BFAF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12</Pages>
  <Words>3770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ProvarSN</cp:lastModifiedBy>
  <cp:revision>44</cp:revision>
  <cp:lastPrinted>2025-11-20T04:55:00Z</cp:lastPrinted>
  <dcterms:created xsi:type="dcterms:W3CDTF">2024-05-21T07:20:00Z</dcterms:created>
  <dcterms:modified xsi:type="dcterms:W3CDTF">2026-03-18T07:09:00Z</dcterms:modified>
</cp:coreProperties>
</file>