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A82" w:rsidRPr="005465AE" w:rsidRDefault="002F2A82" w:rsidP="00BD4BB1">
      <w:pPr>
        <w:jc w:val="center"/>
      </w:pPr>
      <w:r w:rsidRPr="005465AE">
        <w:t>Ministry of Science and Higher Education of the Russian Federation</w:t>
      </w:r>
    </w:p>
    <w:p w:rsidR="002F2A82" w:rsidRPr="005465AE" w:rsidRDefault="002F2A82" w:rsidP="00BD4BB1">
      <w:pPr>
        <w:jc w:val="center"/>
        <w:rPr>
          <w:rFonts w:eastAsia="Calibri"/>
        </w:rPr>
      </w:pPr>
      <w:r w:rsidRPr="005465AE">
        <w:rPr>
          <w:rFonts w:eastAsia="Calibri"/>
        </w:rPr>
        <w:t>Federal State Autonomous Educational Institution</w:t>
      </w:r>
    </w:p>
    <w:p w:rsidR="002F2A82" w:rsidRPr="005465AE" w:rsidRDefault="002F2A82" w:rsidP="00BD4BB1">
      <w:pPr>
        <w:jc w:val="center"/>
        <w:rPr>
          <w:rFonts w:eastAsia="Calibri"/>
          <w:bCs/>
        </w:rPr>
      </w:pPr>
      <w:r w:rsidRPr="005465AE">
        <w:rPr>
          <w:rFonts w:eastAsia="Calibri"/>
        </w:rPr>
        <w:t xml:space="preserve">Higher Education </w:t>
      </w:r>
      <w:r w:rsidRPr="005465AE">
        <w:rPr>
          <w:rFonts w:eastAsia="Calibri"/>
          <w:bCs/>
        </w:rPr>
        <w:t>"Novosibirsk National Research State University" (Novosibirsk State University, NSU)</w:t>
      </w:r>
    </w:p>
    <w:p w:rsidR="002F2A82" w:rsidRPr="005465AE" w:rsidRDefault="002F2A82" w:rsidP="002F2A82">
      <w:pPr>
        <w:jc w:val="center"/>
        <w:rPr>
          <w:rFonts w:eastAsia="Calibri"/>
          <w:bCs/>
        </w:rPr>
      </w:pPr>
    </w:p>
    <w:p w:rsidR="002F2A82" w:rsidRPr="005465AE" w:rsidRDefault="0083167C" w:rsidP="002F2A82">
      <w:pPr>
        <w:jc w:val="center"/>
        <w:rPr>
          <w:rFonts w:eastAsia="Calibri"/>
          <w:bCs/>
        </w:rPr>
      </w:pPr>
      <w:r w:rsidRPr="005465AE">
        <w:rPr>
          <w:rFonts w:eastAsia="Calibri"/>
          <w:bCs/>
          <w:noProof/>
          <w:lang w:val="ru-RU"/>
        </w:rPr>
        <mc:AlternateContent>
          <mc:Choice Requires="wps">
            <w:drawing>
              <wp:anchor distT="0" distB="0" distL="114300" distR="114300" simplePos="0" relativeHeight="251659264" behindDoc="0" locked="0" layoutInCell="1" allowOverlap="1">
                <wp:simplePos x="0" y="0"/>
                <wp:positionH relativeFrom="column">
                  <wp:posOffset>41299</wp:posOffset>
                </wp:positionH>
                <wp:positionV relativeFrom="paragraph">
                  <wp:posOffset>174901</wp:posOffset>
                </wp:positionV>
                <wp:extent cx="5943600" cy="17252"/>
                <wp:effectExtent l="0" t="0" r="19050" b="20955"/>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5943600" cy="172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407573" id="Прямая соединительная линия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25pt,13.75pt" to="471.2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" strokecolor="black [3200]" strokeweight=".5pt">
                <v:stroke joinstyle="miter"/>
              </v:line>
            </w:pict>
          </mc:Fallback>
        </mc:AlternateContent>
      </w:r>
      <w:r w:rsidR="00795530" w:rsidRPr="005465AE">
        <w:rPr>
          <w:rFonts w:eastAsia="Calibri"/>
          <w:bCs/>
        </w:rPr>
        <w:t>Faculty of Physics</w:t>
      </w:r>
    </w:p>
    <w:p w:rsidR="005779BA" w:rsidRPr="005465AE" w:rsidRDefault="005779BA"/>
    <w:p w:rsidR="0083167C" w:rsidRPr="005465AE" w:rsidRDefault="001D0D15" w:rsidP="00950DAE">
      <w:pPr>
        <w:jc w:val="right"/>
      </w:pPr>
      <w:r w:rsidRPr="005465AE">
        <w:t xml:space="preserve">                                                                                                    </w:t>
      </w:r>
      <w:r w:rsidR="0011607A" w:rsidRPr="005465AE">
        <w:rPr>
          <w:noProof/>
          <w:lang w:val="ru-RU"/>
        </w:rPr>
        <w:drawing>
          <wp:inline distT="0" distB="0" distL="0" distR="0" wp14:anchorId="5CFBE1FB" wp14:editId="46194AE0">
            <wp:extent cx="2562225" cy="1595827"/>
            <wp:effectExtent l="0" t="0" r="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5676" cy="1622889"/>
                    </a:xfrm>
                    <a:prstGeom prst="rect">
                      <a:avLst/>
                    </a:prstGeom>
                    <a:noFill/>
                    <a:ln>
                      <a:noFill/>
                    </a:ln>
                  </pic:spPr>
                </pic:pic>
              </a:graphicData>
            </a:graphic>
          </wp:inline>
        </w:drawing>
      </w:r>
    </w:p>
    <w:p w:rsidR="0083167C" w:rsidRPr="005465AE" w:rsidRDefault="0083167C" w:rsidP="0083167C">
      <w:pPr>
        <w:jc w:val="center"/>
      </w:pPr>
      <w:r w:rsidRPr="005465AE">
        <w:t>WORKING PROGRAM OF THE DISCIPLINE</w:t>
      </w:r>
    </w:p>
    <w:p w:rsidR="0083167C" w:rsidRPr="005465AE" w:rsidRDefault="0083167C"/>
    <w:p w:rsidR="0083167C" w:rsidRPr="005465AE" w:rsidRDefault="00263FD9" w:rsidP="00795530">
      <w:pPr>
        <w:jc w:val="center"/>
        <w:rPr>
          <w:b/>
        </w:rPr>
      </w:pPr>
      <w:r w:rsidRPr="005465AE">
        <w:rPr>
          <w:b/>
        </w:rPr>
        <w:t>INTRODUCTION TO XI JINPING'S THOUGHTS ON SOCIALISM WITH CHINESE CHARACTERISTICS FOR A NEW ERA</w:t>
      </w:r>
    </w:p>
    <w:p w:rsidR="00795530" w:rsidRPr="005465AE" w:rsidRDefault="00795530" w:rsidP="00795530">
      <w:pPr>
        <w:jc w:val="center"/>
      </w:pPr>
    </w:p>
    <w:p w:rsidR="002F2A82" w:rsidRPr="005465AE" w:rsidRDefault="0083167C" w:rsidP="0083167C">
      <w:pPr>
        <w:jc w:val="center"/>
      </w:pPr>
      <w:r w:rsidRPr="005465AE">
        <w:t xml:space="preserve">field of study: </w:t>
      </w:r>
      <w:r w:rsidR="00E8159E" w:rsidRPr="005465AE">
        <w:rPr>
          <w:b/>
        </w:rPr>
        <w:t>03.03.02 Physics</w:t>
      </w:r>
    </w:p>
    <w:p w:rsidR="00CA05A8" w:rsidRPr="005465AE" w:rsidRDefault="00CA05A8" w:rsidP="00CA05A8">
      <w:pPr>
        <w:autoSpaceDE w:val="0"/>
        <w:autoSpaceDN w:val="0"/>
        <w:adjustRightInd w:val="0"/>
        <w:jc w:val="center"/>
        <w:rPr>
          <w:b/>
        </w:rPr>
      </w:pPr>
      <w:r w:rsidRPr="005465AE">
        <w:rPr>
          <w:bCs/>
        </w:rPr>
        <w:t xml:space="preserve">focus (profile): </w:t>
      </w:r>
      <w:r w:rsidRPr="005465AE">
        <w:rPr>
          <w:b/>
        </w:rPr>
        <w:t>Physics</w:t>
      </w:r>
    </w:p>
    <w:p w:rsidR="00DD4E0F" w:rsidRPr="005465AE" w:rsidRDefault="00DD4E0F" w:rsidP="00DD4E0F">
      <w:pPr>
        <w:autoSpaceDE w:val="0"/>
        <w:autoSpaceDN w:val="0"/>
        <w:adjustRightInd w:val="0"/>
        <w:jc w:val="center"/>
      </w:pPr>
      <w:r w:rsidRPr="005465AE">
        <w:t>Joint Higher Education Program</w:t>
      </w:r>
    </w:p>
    <w:p w:rsidR="00DD4E0F" w:rsidRPr="005465AE" w:rsidRDefault="00DD4E0F" w:rsidP="00DD4E0F">
      <w:pPr>
        <w:autoSpaceDE w:val="0"/>
        <w:autoSpaceDN w:val="0"/>
        <w:adjustRightInd w:val="0"/>
        <w:jc w:val="center"/>
        <w:rPr>
          <w:b/>
        </w:rPr>
      </w:pPr>
      <w:r w:rsidRPr="005465AE">
        <w:t>with Chongqing University (China)</w:t>
      </w:r>
    </w:p>
    <w:p w:rsidR="0083167C" w:rsidRPr="005465AE" w:rsidRDefault="0083167C" w:rsidP="00CA05A8"/>
    <w:p w:rsidR="0083167C" w:rsidRPr="005465AE" w:rsidRDefault="00881185" w:rsidP="0083167C">
      <w:pPr>
        <w:jc w:val="center"/>
      </w:pPr>
      <w:r w:rsidRPr="005465AE">
        <w:t>Mode of study: full-time</w:t>
      </w:r>
    </w:p>
    <w:p w:rsidR="00881185" w:rsidRPr="005465AE" w:rsidRDefault="00881185" w:rsidP="00881185">
      <w:pPr>
        <w:jc w:val="center"/>
      </w:pPr>
    </w:p>
    <w:p w:rsidR="00881185" w:rsidRPr="005465AE" w:rsidRDefault="00881185" w:rsidP="00881185">
      <w:pPr>
        <w:jc w:val="center"/>
      </w:pPr>
    </w:p>
    <w:tbl>
      <w:tblPr>
        <w:tblpPr w:leftFromText="180" w:rightFromText="180" w:vertAnchor="text" w:horzAnchor="margin" w:tblpY="156"/>
        <w:tblW w:w="9696"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906"/>
        <w:gridCol w:w="990"/>
        <w:gridCol w:w="946"/>
        <w:gridCol w:w="946"/>
        <w:gridCol w:w="947"/>
        <w:gridCol w:w="992"/>
        <w:gridCol w:w="993"/>
        <w:gridCol w:w="744"/>
        <w:gridCol w:w="744"/>
        <w:gridCol w:w="744"/>
        <w:gridCol w:w="744"/>
      </w:tblGrid>
      <w:tr w:rsidR="00795530" w:rsidRPr="005465AE" w:rsidTr="00795530">
        <w:trPr>
          <w:trHeight w:val="592"/>
        </w:trPr>
        <w:tc>
          <w:tcPr>
            <w:tcW w:w="906" w:type="dxa"/>
            <w:vMerge w:val="restart"/>
            <w:tcMar>
              <w:left w:w="57" w:type="dxa"/>
              <w:right w:w="57" w:type="dxa"/>
            </w:tcMar>
            <w:vAlign w:val="center"/>
          </w:tcPr>
          <w:p w:rsidR="00795530" w:rsidRPr="005465AE" w:rsidRDefault="00795530" w:rsidP="00795530">
            <w:pPr>
              <w:contextualSpacing/>
              <w:jc w:val="center"/>
              <w:rPr>
                <w:b/>
                <w:spacing w:val="-6"/>
                <w:sz w:val="20"/>
                <w:szCs w:val="20"/>
              </w:rPr>
            </w:pPr>
            <w:r w:rsidRPr="005465AE">
              <w:rPr>
                <w:b/>
                <w:spacing w:val="-6"/>
                <w:sz w:val="20"/>
                <w:szCs w:val="20"/>
              </w:rPr>
              <w:t>Semester</w:t>
            </w:r>
          </w:p>
        </w:tc>
        <w:tc>
          <w:tcPr>
            <w:tcW w:w="990" w:type="dxa"/>
            <w:vMerge w:val="restart"/>
            <w:tcMar>
              <w:left w:w="57" w:type="dxa"/>
              <w:right w:w="57" w:type="dxa"/>
            </w:tcMar>
            <w:vAlign w:val="center"/>
          </w:tcPr>
          <w:p w:rsidR="00795530" w:rsidRPr="005465AE" w:rsidRDefault="00795530" w:rsidP="00795530">
            <w:pPr>
              <w:contextualSpacing/>
              <w:jc w:val="center"/>
              <w:rPr>
                <w:b/>
                <w:spacing w:val="-6"/>
                <w:sz w:val="20"/>
                <w:szCs w:val="20"/>
              </w:rPr>
            </w:pPr>
            <w:r w:rsidRPr="005465AE">
              <w:rPr>
                <w:b/>
                <w:spacing w:val="-6"/>
                <w:sz w:val="20"/>
                <w:szCs w:val="20"/>
              </w:rPr>
              <w:t>General</w:t>
            </w:r>
          </w:p>
          <w:p w:rsidR="00795530" w:rsidRPr="005465AE" w:rsidRDefault="00795530" w:rsidP="00795530">
            <w:pPr>
              <w:contextualSpacing/>
              <w:jc w:val="center"/>
              <w:rPr>
                <w:b/>
                <w:spacing w:val="-6"/>
                <w:sz w:val="20"/>
                <w:szCs w:val="20"/>
              </w:rPr>
            </w:pPr>
            <w:r w:rsidRPr="005465AE">
              <w:rPr>
                <w:b/>
                <w:spacing w:val="-6"/>
                <w:sz w:val="20"/>
                <w:szCs w:val="20"/>
              </w:rPr>
              <w:t>volume</w:t>
            </w:r>
          </w:p>
        </w:tc>
        <w:tc>
          <w:tcPr>
            <w:tcW w:w="3831" w:type="dxa"/>
            <w:gridSpan w:val="4"/>
            <w:tcBorders>
              <w:right w:val="single" w:sz="4" w:space="0" w:color="auto"/>
            </w:tcBorders>
            <w:tcMar>
              <w:left w:w="57" w:type="dxa"/>
              <w:right w:w="57" w:type="dxa"/>
            </w:tcMar>
            <w:vAlign w:val="center"/>
          </w:tcPr>
          <w:p w:rsidR="00795530" w:rsidRPr="005465AE" w:rsidRDefault="00795530" w:rsidP="00795530">
            <w:pPr>
              <w:snapToGrid w:val="0"/>
              <w:contextualSpacing/>
              <w:jc w:val="center"/>
              <w:rPr>
                <w:b/>
                <w:spacing w:val="-6"/>
                <w:sz w:val="20"/>
                <w:szCs w:val="20"/>
              </w:rPr>
            </w:pPr>
            <w:r w:rsidRPr="005465AE">
              <w:rPr>
                <w:b/>
                <w:spacing w:val="-6"/>
                <w:sz w:val="20"/>
                <w:szCs w:val="20"/>
              </w:rPr>
              <w:t>Types of training sessions (in hours)</w:t>
            </w:r>
          </w:p>
        </w:tc>
        <w:tc>
          <w:tcPr>
            <w:tcW w:w="3969" w:type="dxa"/>
            <w:gridSpan w:val="5"/>
            <w:tcBorders>
              <w:left w:val="single" w:sz="4" w:space="0" w:color="auto"/>
            </w:tcBorders>
            <w:tcMar>
              <w:left w:w="57" w:type="dxa"/>
              <w:right w:w="57" w:type="dxa"/>
            </w:tcMar>
            <w:vAlign w:val="center"/>
          </w:tcPr>
          <w:p w:rsidR="00795530" w:rsidRPr="005465AE" w:rsidRDefault="00795530" w:rsidP="00795530">
            <w:pPr>
              <w:snapToGrid w:val="0"/>
              <w:contextualSpacing/>
              <w:jc w:val="center"/>
              <w:rPr>
                <w:b/>
                <w:spacing w:val="-6"/>
                <w:sz w:val="20"/>
                <w:szCs w:val="20"/>
              </w:rPr>
            </w:pPr>
            <w:r w:rsidRPr="005465AE">
              <w:rPr>
                <w:b/>
                <w:spacing w:val="-6"/>
                <w:sz w:val="20"/>
                <w:szCs w:val="20"/>
              </w:rPr>
              <w:t>Interim assessment (in hours)</w:t>
            </w:r>
          </w:p>
        </w:tc>
      </w:tr>
      <w:tr w:rsidR="00795530" w:rsidRPr="005465AE" w:rsidTr="00795530">
        <w:trPr>
          <w:trHeight w:val="355"/>
        </w:trPr>
        <w:tc>
          <w:tcPr>
            <w:tcW w:w="906" w:type="dxa"/>
            <w:vMerge/>
            <w:tcMar>
              <w:left w:w="57" w:type="dxa"/>
              <w:right w:w="57" w:type="dxa"/>
            </w:tcMar>
            <w:vAlign w:val="center"/>
          </w:tcPr>
          <w:p w:rsidR="00795530" w:rsidRPr="005465AE" w:rsidRDefault="00795530" w:rsidP="00795530">
            <w:pPr>
              <w:snapToGrid w:val="0"/>
              <w:contextualSpacing/>
              <w:jc w:val="center"/>
              <w:rPr>
                <w:spacing w:val="-6"/>
                <w:sz w:val="20"/>
                <w:szCs w:val="20"/>
              </w:rPr>
            </w:pPr>
          </w:p>
        </w:tc>
        <w:tc>
          <w:tcPr>
            <w:tcW w:w="990" w:type="dxa"/>
            <w:vMerge/>
            <w:tcMar>
              <w:left w:w="57" w:type="dxa"/>
              <w:right w:w="57" w:type="dxa"/>
            </w:tcMar>
            <w:vAlign w:val="center"/>
          </w:tcPr>
          <w:p w:rsidR="00795530" w:rsidRPr="005465AE" w:rsidRDefault="00795530" w:rsidP="00795530">
            <w:pPr>
              <w:snapToGrid w:val="0"/>
              <w:contextualSpacing/>
              <w:jc w:val="center"/>
              <w:rPr>
                <w:spacing w:val="-6"/>
                <w:sz w:val="20"/>
                <w:szCs w:val="20"/>
              </w:rPr>
            </w:pPr>
          </w:p>
        </w:tc>
        <w:tc>
          <w:tcPr>
            <w:tcW w:w="2839" w:type="dxa"/>
            <w:gridSpan w:val="3"/>
            <w:tcMar>
              <w:left w:w="57" w:type="dxa"/>
              <w:right w:w="57" w:type="dxa"/>
            </w:tcMar>
            <w:vAlign w:val="center"/>
          </w:tcPr>
          <w:p w:rsidR="00795530" w:rsidRPr="005465AE" w:rsidRDefault="00795530" w:rsidP="00795530">
            <w:pPr>
              <w:snapToGrid w:val="0"/>
              <w:contextualSpacing/>
              <w:jc w:val="center"/>
              <w:rPr>
                <w:spacing w:val="-6"/>
                <w:sz w:val="20"/>
                <w:szCs w:val="20"/>
              </w:rPr>
            </w:pPr>
            <w:r w:rsidRPr="005465AE">
              <w:rPr>
                <w:spacing w:val="-6"/>
                <w:sz w:val="20"/>
                <w:szCs w:val="20"/>
              </w:rPr>
              <w:t>Contact work of students</w:t>
            </w:r>
          </w:p>
          <w:p w:rsidR="00795530" w:rsidRPr="005465AE" w:rsidRDefault="00795530" w:rsidP="00795530">
            <w:pPr>
              <w:snapToGrid w:val="0"/>
              <w:contextualSpacing/>
              <w:jc w:val="center"/>
              <w:rPr>
                <w:spacing w:val="-6"/>
                <w:sz w:val="20"/>
                <w:szCs w:val="20"/>
              </w:rPr>
            </w:pPr>
            <w:r w:rsidRPr="005465AE">
              <w:rPr>
                <w:spacing w:val="-6"/>
                <w:sz w:val="20"/>
                <w:szCs w:val="20"/>
              </w:rPr>
              <w:t>with a teacher</w:t>
            </w:r>
          </w:p>
        </w:tc>
        <w:tc>
          <w:tcPr>
            <w:tcW w:w="992" w:type="dxa"/>
            <w:vMerge w:val="restart"/>
            <w:tcMar>
              <w:left w:w="57" w:type="dxa"/>
              <w:right w:w="57" w:type="dxa"/>
            </w:tcMar>
            <w:textDirection w:val="btLr"/>
            <w:vAlign w:val="center"/>
          </w:tcPr>
          <w:p w:rsidR="00795530" w:rsidRPr="005465AE" w:rsidRDefault="00795530" w:rsidP="00795530">
            <w:pPr>
              <w:snapToGrid w:val="0"/>
              <w:ind w:left="113" w:right="113"/>
              <w:contextualSpacing/>
              <w:jc w:val="center"/>
              <w:rPr>
                <w:spacing w:val="-6"/>
                <w:sz w:val="20"/>
                <w:szCs w:val="20"/>
              </w:rPr>
            </w:pPr>
            <w:r w:rsidRPr="005465AE">
              <w:rPr>
                <w:spacing w:val="-6"/>
                <w:sz w:val="20"/>
                <w:szCs w:val="20"/>
              </w:rPr>
              <w:t>Independent work, excluding the session period</w:t>
            </w:r>
          </w:p>
        </w:tc>
        <w:tc>
          <w:tcPr>
            <w:tcW w:w="993" w:type="dxa"/>
            <w:vMerge w:val="restart"/>
            <w:tcBorders>
              <w:right w:val="single" w:sz="4" w:space="0" w:color="auto"/>
            </w:tcBorders>
            <w:tcMar>
              <w:left w:w="57" w:type="dxa"/>
              <w:right w:w="57" w:type="dxa"/>
            </w:tcMar>
            <w:textDirection w:val="btLr"/>
            <w:vAlign w:val="center"/>
          </w:tcPr>
          <w:p w:rsidR="00795530" w:rsidRPr="005465AE" w:rsidRDefault="00795530" w:rsidP="00795530">
            <w:pPr>
              <w:snapToGrid w:val="0"/>
              <w:ind w:left="113" w:right="113"/>
              <w:contextualSpacing/>
              <w:jc w:val="center"/>
              <w:rPr>
                <w:spacing w:val="-6"/>
                <w:sz w:val="20"/>
                <w:szCs w:val="20"/>
              </w:rPr>
            </w:pPr>
            <w:r w:rsidRPr="005465AE">
              <w:rPr>
                <w:spacing w:val="-6"/>
                <w:sz w:val="20"/>
                <w:szCs w:val="20"/>
              </w:rPr>
              <w:t>Independent preparation for midterm assessment</w:t>
            </w:r>
          </w:p>
        </w:tc>
        <w:tc>
          <w:tcPr>
            <w:tcW w:w="2976" w:type="dxa"/>
            <w:gridSpan w:val="4"/>
            <w:tcBorders>
              <w:left w:val="single" w:sz="4" w:space="0" w:color="auto"/>
            </w:tcBorders>
            <w:tcMar>
              <w:left w:w="57" w:type="dxa"/>
              <w:right w:w="57" w:type="dxa"/>
            </w:tcMar>
            <w:vAlign w:val="center"/>
          </w:tcPr>
          <w:p w:rsidR="00795530" w:rsidRPr="005465AE" w:rsidRDefault="00795530" w:rsidP="00795530">
            <w:pPr>
              <w:snapToGrid w:val="0"/>
              <w:contextualSpacing/>
              <w:jc w:val="center"/>
              <w:rPr>
                <w:spacing w:val="-6"/>
                <w:sz w:val="20"/>
                <w:szCs w:val="20"/>
              </w:rPr>
            </w:pPr>
            <w:r w:rsidRPr="005465AE">
              <w:rPr>
                <w:spacing w:val="-6"/>
                <w:sz w:val="20"/>
                <w:szCs w:val="20"/>
              </w:rPr>
              <w:t>Contact work</w:t>
            </w:r>
          </w:p>
          <w:p w:rsidR="00795530" w:rsidRPr="005465AE" w:rsidRDefault="00795530" w:rsidP="00795530">
            <w:pPr>
              <w:snapToGrid w:val="0"/>
              <w:contextualSpacing/>
              <w:jc w:val="center"/>
              <w:rPr>
                <w:spacing w:val="-6"/>
                <w:sz w:val="20"/>
                <w:szCs w:val="20"/>
              </w:rPr>
            </w:pPr>
            <w:r w:rsidRPr="005465AE">
              <w:rPr>
                <w:spacing w:val="-6"/>
                <w:sz w:val="20"/>
                <w:szCs w:val="20"/>
              </w:rPr>
              <w:t>students with a teacher</w:t>
            </w:r>
          </w:p>
        </w:tc>
      </w:tr>
      <w:tr w:rsidR="00795530" w:rsidRPr="005465AE" w:rsidTr="00795530">
        <w:trPr>
          <w:cantSplit/>
          <w:trHeight w:val="1521"/>
        </w:trPr>
        <w:tc>
          <w:tcPr>
            <w:tcW w:w="906" w:type="dxa"/>
            <w:vMerge/>
            <w:tcMar>
              <w:left w:w="57" w:type="dxa"/>
              <w:right w:w="57" w:type="dxa"/>
            </w:tcMar>
            <w:vAlign w:val="center"/>
          </w:tcPr>
          <w:p w:rsidR="00795530" w:rsidRPr="005465AE" w:rsidRDefault="00795530" w:rsidP="00795530">
            <w:pPr>
              <w:snapToGrid w:val="0"/>
              <w:contextualSpacing/>
              <w:jc w:val="center"/>
              <w:rPr>
                <w:spacing w:val="-6"/>
                <w:sz w:val="20"/>
                <w:szCs w:val="20"/>
              </w:rPr>
            </w:pPr>
          </w:p>
        </w:tc>
        <w:tc>
          <w:tcPr>
            <w:tcW w:w="990" w:type="dxa"/>
            <w:vMerge/>
            <w:tcMar>
              <w:left w:w="57" w:type="dxa"/>
              <w:right w:w="57" w:type="dxa"/>
            </w:tcMar>
            <w:vAlign w:val="center"/>
          </w:tcPr>
          <w:p w:rsidR="00795530" w:rsidRPr="005465AE" w:rsidRDefault="00795530" w:rsidP="00795530">
            <w:pPr>
              <w:snapToGrid w:val="0"/>
              <w:contextualSpacing/>
              <w:jc w:val="center"/>
              <w:rPr>
                <w:spacing w:val="-6"/>
                <w:sz w:val="20"/>
                <w:szCs w:val="20"/>
              </w:rPr>
            </w:pPr>
          </w:p>
        </w:tc>
        <w:tc>
          <w:tcPr>
            <w:tcW w:w="946" w:type="dxa"/>
            <w:tcMar>
              <w:left w:w="57" w:type="dxa"/>
              <w:right w:w="57" w:type="dxa"/>
            </w:tcMar>
            <w:textDirection w:val="btLr"/>
            <w:vAlign w:val="center"/>
          </w:tcPr>
          <w:p w:rsidR="00795530" w:rsidRPr="005465AE" w:rsidRDefault="00795530" w:rsidP="00795530">
            <w:pPr>
              <w:ind w:left="113" w:right="113"/>
              <w:contextualSpacing/>
              <w:jc w:val="center"/>
              <w:rPr>
                <w:spacing w:val="-6"/>
                <w:sz w:val="20"/>
                <w:szCs w:val="20"/>
              </w:rPr>
            </w:pPr>
            <w:r w:rsidRPr="005465AE">
              <w:rPr>
                <w:spacing w:val="-6"/>
                <w:sz w:val="20"/>
                <w:szCs w:val="20"/>
              </w:rPr>
              <w:t>Lectures</w:t>
            </w:r>
          </w:p>
        </w:tc>
        <w:tc>
          <w:tcPr>
            <w:tcW w:w="946" w:type="dxa"/>
            <w:tcBorders>
              <w:right w:val="single" w:sz="4" w:space="0" w:color="auto"/>
            </w:tcBorders>
            <w:tcMar>
              <w:left w:w="57" w:type="dxa"/>
              <w:right w:w="57" w:type="dxa"/>
            </w:tcMar>
            <w:textDirection w:val="btLr"/>
            <w:vAlign w:val="center"/>
          </w:tcPr>
          <w:p w:rsidR="00795530" w:rsidRPr="005465AE" w:rsidRDefault="00795530" w:rsidP="00795530">
            <w:pPr>
              <w:ind w:left="113" w:right="113"/>
              <w:contextualSpacing/>
              <w:jc w:val="center"/>
              <w:rPr>
                <w:spacing w:val="-6"/>
                <w:sz w:val="20"/>
                <w:szCs w:val="20"/>
              </w:rPr>
            </w:pPr>
            <w:r w:rsidRPr="005465AE">
              <w:rPr>
                <w:spacing w:val="-6"/>
                <w:sz w:val="20"/>
                <w:szCs w:val="20"/>
              </w:rPr>
              <w:t>Practical classes</w:t>
            </w:r>
          </w:p>
        </w:tc>
        <w:tc>
          <w:tcPr>
            <w:tcW w:w="947" w:type="dxa"/>
            <w:tcBorders>
              <w:left w:val="single" w:sz="4" w:space="0" w:color="auto"/>
            </w:tcBorders>
            <w:textDirection w:val="btLr"/>
            <w:vAlign w:val="center"/>
          </w:tcPr>
          <w:p w:rsidR="00795530" w:rsidRPr="005465AE" w:rsidRDefault="00795530" w:rsidP="00795530">
            <w:pPr>
              <w:contextualSpacing/>
              <w:jc w:val="center"/>
              <w:rPr>
                <w:spacing w:val="-6"/>
                <w:sz w:val="20"/>
                <w:szCs w:val="20"/>
              </w:rPr>
            </w:pPr>
            <w:r w:rsidRPr="005465AE">
              <w:rPr>
                <w:spacing w:val="-6"/>
                <w:sz w:val="20"/>
                <w:szCs w:val="20"/>
              </w:rPr>
              <w:t>Laboratory</w:t>
            </w:r>
          </w:p>
          <w:p w:rsidR="00795530" w:rsidRPr="005465AE" w:rsidRDefault="00795530" w:rsidP="00795530">
            <w:pPr>
              <w:contextualSpacing/>
              <w:jc w:val="center"/>
              <w:rPr>
                <w:spacing w:val="-6"/>
                <w:sz w:val="20"/>
                <w:szCs w:val="20"/>
              </w:rPr>
            </w:pPr>
            <w:r w:rsidRPr="005465AE">
              <w:rPr>
                <w:spacing w:val="-6"/>
                <w:sz w:val="20"/>
                <w:szCs w:val="20"/>
              </w:rPr>
              <w:t>classes</w:t>
            </w:r>
          </w:p>
        </w:tc>
        <w:tc>
          <w:tcPr>
            <w:tcW w:w="992" w:type="dxa"/>
            <w:vMerge/>
            <w:tcMar>
              <w:left w:w="57" w:type="dxa"/>
              <w:right w:w="57" w:type="dxa"/>
            </w:tcMar>
            <w:vAlign w:val="center"/>
          </w:tcPr>
          <w:p w:rsidR="00795530" w:rsidRPr="005465AE" w:rsidRDefault="00795530" w:rsidP="00795530">
            <w:pPr>
              <w:snapToGrid w:val="0"/>
              <w:contextualSpacing/>
              <w:jc w:val="center"/>
              <w:rPr>
                <w:spacing w:val="-6"/>
                <w:sz w:val="20"/>
                <w:szCs w:val="20"/>
              </w:rPr>
            </w:pPr>
          </w:p>
        </w:tc>
        <w:tc>
          <w:tcPr>
            <w:tcW w:w="993" w:type="dxa"/>
            <w:vMerge/>
            <w:tcBorders>
              <w:right w:val="single" w:sz="4" w:space="0" w:color="auto"/>
            </w:tcBorders>
            <w:tcMar>
              <w:left w:w="57" w:type="dxa"/>
              <w:right w:w="57" w:type="dxa"/>
            </w:tcMar>
            <w:vAlign w:val="center"/>
          </w:tcPr>
          <w:p w:rsidR="00795530" w:rsidRPr="005465AE" w:rsidRDefault="00795530" w:rsidP="00795530">
            <w:pPr>
              <w:snapToGrid w:val="0"/>
              <w:contextualSpacing/>
              <w:jc w:val="center"/>
              <w:rPr>
                <w:spacing w:val="-6"/>
                <w:sz w:val="20"/>
                <w:szCs w:val="20"/>
              </w:rPr>
            </w:pPr>
          </w:p>
        </w:tc>
        <w:tc>
          <w:tcPr>
            <w:tcW w:w="744" w:type="dxa"/>
            <w:tcBorders>
              <w:left w:val="single" w:sz="4" w:space="0" w:color="auto"/>
            </w:tcBorders>
            <w:tcMar>
              <w:left w:w="57" w:type="dxa"/>
              <w:right w:w="57" w:type="dxa"/>
            </w:tcMar>
            <w:textDirection w:val="btLr"/>
            <w:vAlign w:val="center"/>
          </w:tcPr>
          <w:p w:rsidR="00795530" w:rsidRPr="005465AE" w:rsidRDefault="00795530" w:rsidP="00795530">
            <w:pPr>
              <w:snapToGrid w:val="0"/>
              <w:ind w:left="113" w:right="113"/>
              <w:contextualSpacing/>
              <w:jc w:val="center"/>
              <w:rPr>
                <w:spacing w:val="-6"/>
                <w:sz w:val="20"/>
                <w:szCs w:val="20"/>
              </w:rPr>
            </w:pPr>
            <w:r w:rsidRPr="005465AE">
              <w:rPr>
                <w:spacing w:val="-6"/>
                <w:sz w:val="20"/>
                <w:szCs w:val="20"/>
              </w:rPr>
              <w:t>Consultations</w:t>
            </w:r>
          </w:p>
        </w:tc>
        <w:tc>
          <w:tcPr>
            <w:tcW w:w="744" w:type="dxa"/>
            <w:tcBorders>
              <w:left w:val="single" w:sz="4" w:space="0" w:color="auto"/>
              <w:right w:val="single" w:sz="4" w:space="0" w:color="auto"/>
            </w:tcBorders>
            <w:textDirection w:val="btLr"/>
            <w:vAlign w:val="center"/>
          </w:tcPr>
          <w:p w:rsidR="00795530" w:rsidRPr="005465AE" w:rsidRDefault="00795530" w:rsidP="00795530">
            <w:pPr>
              <w:snapToGrid w:val="0"/>
              <w:ind w:left="113" w:right="113"/>
              <w:contextualSpacing/>
              <w:jc w:val="center"/>
              <w:rPr>
                <w:spacing w:val="-6"/>
                <w:sz w:val="20"/>
                <w:szCs w:val="20"/>
              </w:rPr>
            </w:pPr>
            <w:r w:rsidRPr="005465AE">
              <w:rPr>
                <w:spacing w:val="-6"/>
                <w:sz w:val="20"/>
                <w:szCs w:val="20"/>
              </w:rPr>
              <w:t>Credit</w:t>
            </w:r>
          </w:p>
        </w:tc>
        <w:tc>
          <w:tcPr>
            <w:tcW w:w="744" w:type="dxa"/>
            <w:tcBorders>
              <w:left w:val="single" w:sz="4" w:space="0" w:color="auto"/>
              <w:right w:val="single" w:sz="4" w:space="0" w:color="auto"/>
            </w:tcBorders>
            <w:textDirection w:val="btLr"/>
            <w:vAlign w:val="center"/>
          </w:tcPr>
          <w:p w:rsidR="00795530" w:rsidRPr="005465AE" w:rsidRDefault="00795530" w:rsidP="00795530">
            <w:pPr>
              <w:snapToGrid w:val="0"/>
              <w:ind w:left="113" w:right="113"/>
              <w:contextualSpacing/>
              <w:jc w:val="center"/>
              <w:rPr>
                <w:spacing w:val="-6"/>
                <w:sz w:val="20"/>
                <w:szCs w:val="20"/>
              </w:rPr>
            </w:pPr>
            <w:r w:rsidRPr="005465AE">
              <w:rPr>
                <w:spacing w:val="-6"/>
                <w:sz w:val="20"/>
                <w:szCs w:val="20"/>
              </w:rPr>
              <w:t>Differentiated credit</w:t>
            </w:r>
          </w:p>
        </w:tc>
        <w:tc>
          <w:tcPr>
            <w:tcW w:w="744" w:type="dxa"/>
            <w:tcBorders>
              <w:left w:val="single" w:sz="4" w:space="0" w:color="auto"/>
            </w:tcBorders>
            <w:textDirection w:val="btLr"/>
            <w:vAlign w:val="center"/>
          </w:tcPr>
          <w:p w:rsidR="00795530" w:rsidRPr="005465AE" w:rsidRDefault="00795530" w:rsidP="00795530">
            <w:pPr>
              <w:snapToGrid w:val="0"/>
              <w:ind w:left="113" w:right="113"/>
              <w:contextualSpacing/>
              <w:jc w:val="center"/>
              <w:rPr>
                <w:spacing w:val="-6"/>
                <w:sz w:val="20"/>
                <w:szCs w:val="20"/>
              </w:rPr>
            </w:pPr>
            <w:r w:rsidRPr="005465AE">
              <w:rPr>
                <w:spacing w:val="-6"/>
                <w:sz w:val="20"/>
                <w:szCs w:val="20"/>
              </w:rPr>
              <w:t>Exam</w:t>
            </w:r>
          </w:p>
        </w:tc>
      </w:tr>
      <w:tr w:rsidR="00795530" w:rsidRPr="005465AE" w:rsidTr="00795530">
        <w:trPr>
          <w:trHeight w:val="341"/>
        </w:trPr>
        <w:tc>
          <w:tcPr>
            <w:tcW w:w="906" w:type="dxa"/>
            <w:tcMar>
              <w:left w:w="57" w:type="dxa"/>
              <w:right w:w="57" w:type="dxa"/>
            </w:tcMar>
            <w:vAlign w:val="center"/>
          </w:tcPr>
          <w:p w:rsidR="00795530" w:rsidRPr="005465AE" w:rsidRDefault="00795530" w:rsidP="00795530">
            <w:pPr>
              <w:snapToGrid w:val="0"/>
              <w:contextualSpacing/>
              <w:jc w:val="center"/>
              <w:rPr>
                <w:spacing w:val="-6"/>
                <w:sz w:val="20"/>
                <w:szCs w:val="20"/>
              </w:rPr>
            </w:pPr>
            <w:r w:rsidRPr="005465AE">
              <w:rPr>
                <w:spacing w:val="-6"/>
                <w:sz w:val="20"/>
                <w:szCs w:val="20"/>
              </w:rPr>
              <w:t>1</w:t>
            </w:r>
          </w:p>
        </w:tc>
        <w:tc>
          <w:tcPr>
            <w:tcW w:w="990" w:type="dxa"/>
            <w:tcMar>
              <w:left w:w="57" w:type="dxa"/>
              <w:right w:w="57" w:type="dxa"/>
            </w:tcMar>
            <w:vAlign w:val="center"/>
          </w:tcPr>
          <w:p w:rsidR="00795530" w:rsidRPr="005465AE" w:rsidRDefault="00795530" w:rsidP="00795530">
            <w:pPr>
              <w:snapToGrid w:val="0"/>
              <w:contextualSpacing/>
              <w:jc w:val="center"/>
              <w:rPr>
                <w:spacing w:val="-6"/>
                <w:sz w:val="20"/>
                <w:szCs w:val="20"/>
              </w:rPr>
            </w:pPr>
            <w:r w:rsidRPr="005465AE">
              <w:rPr>
                <w:spacing w:val="-6"/>
                <w:sz w:val="20"/>
                <w:szCs w:val="20"/>
              </w:rPr>
              <w:t>2</w:t>
            </w:r>
          </w:p>
        </w:tc>
        <w:tc>
          <w:tcPr>
            <w:tcW w:w="946" w:type="dxa"/>
            <w:tcMar>
              <w:left w:w="57" w:type="dxa"/>
              <w:right w:w="57" w:type="dxa"/>
            </w:tcMar>
            <w:vAlign w:val="center"/>
          </w:tcPr>
          <w:p w:rsidR="00795530" w:rsidRPr="005465AE" w:rsidRDefault="00795530" w:rsidP="00795530">
            <w:pPr>
              <w:contextualSpacing/>
              <w:jc w:val="center"/>
              <w:rPr>
                <w:spacing w:val="-6"/>
                <w:sz w:val="20"/>
                <w:szCs w:val="20"/>
              </w:rPr>
            </w:pPr>
            <w:r w:rsidRPr="005465AE">
              <w:rPr>
                <w:spacing w:val="-6"/>
                <w:sz w:val="20"/>
                <w:szCs w:val="20"/>
              </w:rPr>
              <w:t>3</w:t>
            </w:r>
          </w:p>
        </w:tc>
        <w:tc>
          <w:tcPr>
            <w:tcW w:w="946" w:type="dxa"/>
            <w:tcBorders>
              <w:right w:val="single" w:sz="4" w:space="0" w:color="auto"/>
            </w:tcBorders>
            <w:tcMar>
              <w:left w:w="57" w:type="dxa"/>
              <w:right w:w="57" w:type="dxa"/>
            </w:tcMar>
            <w:vAlign w:val="center"/>
          </w:tcPr>
          <w:p w:rsidR="00795530" w:rsidRPr="005465AE" w:rsidRDefault="00795530" w:rsidP="00795530">
            <w:pPr>
              <w:contextualSpacing/>
              <w:jc w:val="center"/>
              <w:rPr>
                <w:spacing w:val="-6"/>
                <w:sz w:val="20"/>
                <w:szCs w:val="20"/>
              </w:rPr>
            </w:pPr>
            <w:r w:rsidRPr="005465AE">
              <w:rPr>
                <w:spacing w:val="-6"/>
                <w:sz w:val="20"/>
                <w:szCs w:val="20"/>
              </w:rPr>
              <w:t>4</w:t>
            </w:r>
          </w:p>
        </w:tc>
        <w:tc>
          <w:tcPr>
            <w:tcW w:w="947" w:type="dxa"/>
            <w:tcBorders>
              <w:left w:val="single" w:sz="4" w:space="0" w:color="auto"/>
            </w:tcBorders>
            <w:vAlign w:val="center"/>
          </w:tcPr>
          <w:p w:rsidR="00795530" w:rsidRPr="005465AE" w:rsidRDefault="00795530" w:rsidP="00795530">
            <w:pPr>
              <w:snapToGrid w:val="0"/>
              <w:contextualSpacing/>
              <w:jc w:val="center"/>
              <w:rPr>
                <w:spacing w:val="-6"/>
                <w:sz w:val="20"/>
                <w:szCs w:val="20"/>
                <w:lang w:val="en-US"/>
              </w:rPr>
            </w:pPr>
            <w:r w:rsidRPr="005465AE">
              <w:rPr>
                <w:spacing w:val="-6"/>
                <w:sz w:val="20"/>
                <w:szCs w:val="20"/>
                <w:lang w:val="en-US"/>
              </w:rPr>
              <w:t>5</w:t>
            </w:r>
          </w:p>
        </w:tc>
        <w:tc>
          <w:tcPr>
            <w:tcW w:w="992" w:type="dxa"/>
            <w:tcMar>
              <w:left w:w="57" w:type="dxa"/>
              <w:right w:w="57" w:type="dxa"/>
            </w:tcMar>
            <w:vAlign w:val="center"/>
          </w:tcPr>
          <w:p w:rsidR="00795530" w:rsidRPr="005465AE" w:rsidRDefault="00795530" w:rsidP="00795530">
            <w:pPr>
              <w:snapToGrid w:val="0"/>
              <w:contextualSpacing/>
              <w:jc w:val="center"/>
              <w:rPr>
                <w:spacing w:val="-6"/>
                <w:sz w:val="20"/>
                <w:szCs w:val="20"/>
                <w:lang w:val="en-US"/>
              </w:rPr>
            </w:pPr>
            <w:r w:rsidRPr="005465AE">
              <w:rPr>
                <w:spacing w:val="-6"/>
                <w:sz w:val="20"/>
                <w:szCs w:val="20"/>
                <w:lang w:val="en-US"/>
              </w:rPr>
              <w:t>6</w:t>
            </w:r>
          </w:p>
        </w:tc>
        <w:tc>
          <w:tcPr>
            <w:tcW w:w="993" w:type="dxa"/>
            <w:tcBorders>
              <w:right w:val="single" w:sz="4" w:space="0" w:color="auto"/>
            </w:tcBorders>
            <w:tcMar>
              <w:left w:w="57" w:type="dxa"/>
              <w:right w:w="57" w:type="dxa"/>
            </w:tcMar>
            <w:vAlign w:val="center"/>
          </w:tcPr>
          <w:p w:rsidR="00795530" w:rsidRPr="005465AE" w:rsidRDefault="00795530" w:rsidP="00795530">
            <w:pPr>
              <w:snapToGrid w:val="0"/>
              <w:contextualSpacing/>
              <w:jc w:val="center"/>
              <w:rPr>
                <w:spacing w:val="-6"/>
                <w:sz w:val="20"/>
                <w:szCs w:val="20"/>
                <w:lang w:val="en-US"/>
              </w:rPr>
            </w:pPr>
            <w:r w:rsidRPr="005465AE">
              <w:rPr>
                <w:spacing w:val="-6"/>
                <w:sz w:val="20"/>
                <w:szCs w:val="20"/>
                <w:lang w:val="en-US"/>
              </w:rPr>
              <w:t>7</w:t>
            </w:r>
          </w:p>
        </w:tc>
        <w:tc>
          <w:tcPr>
            <w:tcW w:w="744" w:type="dxa"/>
            <w:tcBorders>
              <w:left w:val="single" w:sz="4" w:space="0" w:color="auto"/>
            </w:tcBorders>
            <w:tcMar>
              <w:left w:w="57" w:type="dxa"/>
              <w:right w:w="57" w:type="dxa"/>
            </w:tcMar>
            <w:vAlign w:val="center"/>
          </w:tcPr>
          <w:p w:rsidR="00795530" w:rsidRPr="005465AE" w:rsidRDefault="00795530" w:rsidP="00795530">
            <w:pPr>
              <w:snapToGrid w:val="0"/>
              <w:contextualSpacing/>
              <w:jc w:val="center"/>
              <w:rPr>
                <w:spacing w:val="-6"/>
                <w:sz w:val="20"/>
                <w:szCs w:val="20"/>
                <w:lang w:val="en-US"/>
              </w:rPr>
            </w:pPr>
            <w:r w:rsidRPr="005465AE">
              <w:rPr>
                <w:spacing w:val="-6"/>
                <w:sz w:val="20"/>
                <w:szCs w:val="20"/>
                <w:lang w:val="en-US"/>
              </w:rPr>
              <w:t>8</w:t>
            </w:r>
          </w:p>
        </w:tc>
        <w:tc>
          <w:tcPr>
            <w:tcW w:w="744" w:type="dxa"/>
            <w:tcBorders>
              <w:left w:val="single" w:sz="4" w:space="0" w:color="auto"/>
              <w:right w:val="single" w:sz="4" w:space="0" w:color="auto"/>
            </w:tcBorders>
            <w:vAlign w:val="center"/>
          </w:tcPr>
          <w:p w:rsidR="00795530" w:rsidRPr="005465AE" w:rsidRDefault="00795530" w:rsidP="00795530">
            <w:pPr>
              <w:snapToGrid w:val="0"/>
              <w:contextualSpacing/>
              <w:jc w:val="center"/>
              <w:rPr>
                <w:spacing w:val="-6"/>
                <w:sz w:val="20"/>
                <w:szCs w:val="20"/>
                <w:lang w:val="en-US"/>
              </w:rPr>
            </w:pPr>
            <w:r w:rsidRPr="005465AE">
              <w:rPr>
                <w:spacing w:val="-6"/>
                <w:sz w:val="20"/>
                <w:szCs w:val="20"/>
                <w:lang w:val="en-US"/>
              </w:rPr>
              <w:t>9</w:t>
            </w:r>
          </w:p>
        </w:tc>
        <w:tc>
          <w:tcPr>
            <w:tcW w:w="744" w:type="dxa"/>
            <w:tcBorders>
              <w:left w:val="single" w:sz="4" w:space="0" w:color="auto"/>
              <w:right w:val="single" w:sz="4" w:space="0" w:color="auto"/>
            </w:tcBorders>
            <w:vAlign w:val="center"/>
          </w:tcPr>
          <w:p w:rsidR="00795530" w:rsidRPr="005465AE" w:rsidRDefault="00795530" w:rsidP="00795530">
            <w:pPr>
              <w:snapToGrid w:val="0"/>
              <w:contextualSpacing/>
              <w:jc w:val="center"/>
              <w:rPr>
                <w:spacing w:val="-6"/>
                <w:sz w:val="20"/>
                <w:szCs w:val="20"/>
                <w:lang w:val="en-US"/>
              </w:rPr>
            </w:pPr>
            <w:r w:rsidRPr="005465AE">
              <w:rPr>
                <w:spacing w:val="-6"/>
                <w:sz w:val="20"/>
                <w:szCs w:val="20"/>
                <w:lang w:val="en-US"/>
              </w:rPr>
              <w:t>10</w:t>
            </w:r>
          </w:p>
        </w:tc>
        <w:tc>
          <w:tcPr>
            <w:tcW w:w="744" w:type="dxa"/>
            <w:tcBorders>
              <w:left w:val="single" w:sz="4" w:space="0" w:color="auto"/>
            </w:tcBorders>
            <w:vAlign w:val="center"/>
          </w:tcPr>
          <w:p w:rsidR="00795530" w:rsidRPr="005465AE" w:rsidRDefault="00795530" w:rsidP="00795530">
            <w:pPr>
              <w:snapToGrid w:val="0"/>
              <w:contextualSpacing/>
              <w:jc w:val="center"/>
              <w:rPr>
                <w:spacing w:val="-6"/>
                <w:sz w:val="20"/>
                <w:szCs w:val="20"/>
                <w:lang w:val="en-US"/>
              </w:rPr>
            </w:pPr>
            <w:r w:rsidRPr="005465AE">
              <w:rPr>
                <w:spacing w:val="-6"/>
                <w:sz w:val="20"/>
                <w:szCs w:val="20"/>
                <w:lang w:val="en-US"/>
              </w:rPr>
              <w:t>11</w:t>
            </w:r>
          </w:p>
        </w:tc>
      </w:tr>
      <w:tr w:rsidR="0025773E" w:rsidRPr="005465AE" w:rsidTr="00795530">
        <w:trPr>
          <w:trHeight w:val="308"/>
        </w:trPr>
        <w:tc>
          <w:tcPr>
            <w:tcW w:w="906" w:type="dxa"/>
            <w:tcMar>
              <w:left w:w="57" w:type="dxa"/>
              <w:right w:w="57" w:type="dxa"/>
            </w:tcMar>
            <w:vAlign w:val="center"/>
          </w:tcPr>
          <w:p w:rsidR="0025773E" w:rsidRPr="005465AE" w:rsidRDefault="003E10FA" w:rsidP="0025773E">
            <w:pPr>
              <w:snapToGrid w:val="0"/>
              <w:contextualSpacing/>
              <w:jc w:val="center"/>
              <w:rPr>
                <w:spacing w:val="-6"/>
                <w:sz w:val="20"/>
                <w:szCs w:val="20"/>
              </w:rPr>
            </w:pPr>
            <w:r w:rsidRPr="005465AE">
              <w:rPr>
                <w:spacing w:val="-6"/>
                <w:sz w:val="20"/>
                <w:szCs w:val="20"/>
              </w:rPr>
              <w:t>3</w:t>
            </w:r>
          </w:p>
        </w:tc>
        <w:tc>
          <w:tcPr>
            <w:tcW w:w="990" w:type="dxa"/>
            <w:tcMar>
              <w:left w:w="57" w:type="dxa"/>
              <w:right w:w="57" w:type="dxa"/>
            </w:tcMar>
            <w:vAlign w:val="center"/>
          </w:tcPr>
          <w:p w:rsidR="0025773E" w:rsidRPr="005465AE" w:rsidRDefault="003F1018" w:rsidP="0025773E">
            <w:pPr>
              <w:snapToGrid w:val="0"/>
              <w:contextualSpacing/>
              <w:jc w:val="center"/>
              <w:rPr>
                <w:spacing w:val="-6"/>
                <w:sz w:val="20"/>
                <w:szCs w:val="20"/>
              </w:rPr>
            </w:pPr>
            <w:r w:rsidRPr="005465AE">
              <w:rPr>
                <w:spacing w:val="-6"/>
                <w:sz w:val="20"/>
                <w:szCs w:val="20"/>
              </w:rPr>
              <w:t>108</w:t>
            </w:r>
          </w:p>
        </w:tc>
        <w:tc>
          <w:tcPr>
            <w:tcW w:w="946" w:type="dxa"/>
            <w:tcMar>
              <w:left w:w="57" w:type="dxa"/>
              <w:right w:w="57" w:type="dxa"/>
            </w:tcMar>
            <w:vAlign w:val="center"/>
          </w:tcPr>
          <w:p w:rsidR="0025773E" w:rsidRPr="005465AE" w:rsidRDefault="00B823C9" w:rsidP="0025773E">
            <w:pPr>
              <w:contextualSpacing/>
              <w:jc w:val="center"/>
              <w:rPr>
                <w:spacing w:val="-6"/>
                <w:sz w:val="20"/>
                <w:szCs w:val="20"/>
              </w:rPr>
            </w:pPr>
            <w:r w:rsidRPr="005465AE">
              <w:rPr>
                <w:spacing w:val="-6"/>
                <w:sz w:val="20"/>
                <w:szCs w:val="20"/>
              </w:rPr>
              <w:t>48</w:t>
            </w:r>
          </w:p>
        </w:tc>
        <w:tc>
          <w:tcPr>
            <w:tcW w:w="946" w:type="dxa"/>
            <w:tcBorders>
              <w:right w:val="single" w:sz="4" w:space="0" w:color="auto"/>
            </w:tcBorders>
            <w:tcMar>
              <w:left w:w="57" w:type="dxa"/>
              <w:right w:w="57" w:type="dxa"/>
            </w:tcMar>
            <w:vAlign w:val="center"/>
          </w:tcPr>
          <w:p w:rsidR="0025773E" w:rsidRPr="005465AE" w:rsidRDefault="0025773E" w:rsidP="0025773E">
            <w:pPr>
              <w:contextualSpacing/>
              <w:jc w:val="center"/>
              <w:rPr>
                <w:spacing w:val="-6"/>
                <w:sz w:val="20"/>
                <w:szCs w:val="20"/>
              </w:rPr>
            </w:pPr>
          </w:p>
        </w:tc>
        <w:tc>
          <w:tcPr>
            <w:tcW w:w="947" w:type="dxa"/>
            <w:tcBorders>
              <w:left w:val="single" w:sz="4" w:space="0" w:color="auto"/>
            </w:tcBorders>
            <w:vAlign w:val="center"/>
          </w:tcPr>
          <w:p w:rsidR="0025773E" w:rsidRPr="005465AE" w:rsidRDefault="0025773E" w:rsidP="0025773E">
            <w:pPr>
              <w:contextualSpacing/>
              <w:jc w:val="center"/>
              <w:rPr>
                <w:spacing w:val="-6"/>
                <w:sz w:val="20"/>
                <w:szCs w:val="20"/>
              </w:rPr>
            </w:pPr>
          </w:p>
        </w:tc>
        <w:tc>
          <w:tcPr>
            <w:tcW w:w="992" w:type="dxa"/>
            <w:tcMar>
              <w:left w:w="57" w:type="dxa"/>
              <w:right w:w="57" w:type="dxa"/>
            </w:tcMar>
            <w:vAlign w:val="center"/>
          </w:tcPr>
          <w:p w:rsidR="0025773E" w:rsidRPr="005465AE" w:rsidRDefault="00D62E84" w:rsidP="0025773E">
            <w:pPr>
              <w:snapToGrid w:val="0"/>
              <w:contextualSpacing/>
              <w:jc w:val="center"/>
              <w:rPr>
                <w:spacing w:val="-6"/>
                <w:sz w:val="20"/>
                <w:szCs w:val="20"/>
              </w:rPr>
            </w:pPr>
            <w:r w:rsidRPr="005465AE">
              <w:rPr>
                <w:spacing w:val="-6"/>
                <w:sz w:val="20"/>
                <w:szCs w:val="20"/>
              </w:rPr>
              <w:t>36</w:t>
            </w:r>
          </w:p>
        </w:tc>
        <w:tc>
          <w:tcPr>
            <w:tcW w:w="993" w:type="dxa"/>
            <w:tcBorders>
              <w:right w:val="single" w:sz="4" w:space="0" w:color="auto"/>
            </w:tcBorders>
            <w:tcMar>
              <w:left w:w="57" w:type="dxa"/>
              <w:right w:w="57" w:type="dxa"/>
            </w:tcMar>
            <w:vAlign w:val="center"/>
          </w:tcPr>
          <w:p w:rsidR="0025773E" w:rsidRPr="005465AE" w:rsidRDefault="00D62E84" w:rsidP="0025773E">
            <w:pPr>
              <w:snapToGrid w:val="0"/>
              <w:contextualSpacing/>
              <w:jc w:val="center"/>
              <w:rPr>
                <w:spacing w:val="-6"/>
                <w:sz w:val="20"/>
                <w:szCs w:val="20"/>
              </w:rPr>
            </w:pPr>
            <w:r w:rsidRPr="005465AE">
              <w:rPr>
                <w:spacing w:val="-6"/>
                <w:sz w:val="20"/>
                <w:szCs w:val="20"/>
              </w:rPr>
              <w:t>18</w:t>
            </w:r>
          </w:p>
        </w:tc>
        <w:tc>
          <w:tcPr>
            <w:tcW w:w="744" w:type="dxa"/>
            <w:tcBorders>
              <w:left w:val="single" w:sz="4" w:space="0" w:color="auto"/>
            </w:tcBorders>
            <w:tcMar>
              <w:left w:w="57" w:type="dxa"/>
              <w:right w:w="57" w:type="dxa"/>
            </w:tcMar>
            <w:vAlign w:val="center"/>
          </w:tcPr>
          <w:p w:rsidR="0025773E" w:rsidRPr="005465AE" w:rsidRDefault="00D62E84" w:rsidP="0025773E">
            <w:pPr>
              <w:snapToGrid w:val="0"/>
              <w:contextualSpacing/>
              <w:jc w:val="center"/>
              <w:rPr>
                <w:spacing w:val="-6"/>
                <w:sz w:val="20"/>
                <w:szCs w:val="20"/>
              </w:rPr>
            </w:pPr>
            <w:r w:rsidRPr="005465AE">
              <w:rPr>
                <w:spacing w:val="-6"/>
                <w:sz w:val="20"/>
                <w:szCs w:val="20"/>
              </w:rPr>
              <w:t>4</w:t>
            </w:r>
          </w:p>
        </w:tc>
        <w:tc>
          <w:tcPr>
            <w:tcW w:w="744" w:type="dxa"/>
            <w:tcBorders>
              <w:left w:val="single" w:sz="4" w:space="0" w:color="auto"/>
              <w:right w:val="single" w:sz="4" w:space="0" w:color="auto"/>
            </w:tcBorders>
            <w:vAlign w:val="center"/>
          </w:tcPr>
          <w:p w:rsidR="0025773E" w:rsidRPr="005465AE" w:rsidRDefault="0025773E" w:rsidP="0025773E">
            <w:pPr>
              <w:snapToGrid w:val="0"/>
              <w:contextualSpacing/>
              <w:jc w:val="center"/>
              <w:rPr>
                <w:spacing w:val="-6"/>
                <w:sz w:val="20"/>
                <w:szCs w:val="20"/>
              </w:rPr>
            </w:pPr>
          </w:p>
        </w:tc>
        <w:tc>
          <w:tcPr>
            <w:tcW w:w="744" w:type="dxa"/>
            <w:tcBorders>
              <w:left w:val="single" w:sz="4" w:space="0" w:color="auto"/>
              <w:right w:val="single" w:sz="4" w:space="0" w:color="auto"/>
            </w:tcBorders>
            <w:vAlign w:val="center"/>
          </w:tcPr>
          <w:p w:rsidR="0025773E" w:rsidRPr="005465AE" w:rsidRDefault="0025773E" w:rsidP="0025773E">
            <w:pPr>
              <w:snapToGrid w:val="0"/>
              <w:contextualSpacing/>
              <w:jc w:val="center"/>
              <w:rPr>
                <w:spacing w:val="-6"/>
                <w:sz w:val="20"/>
                <w:szCs w:val="20"/>
              </w:rPr>
            </w:pPr>
          </w:p>
        </w:tc>
        <w:tc>
          <w:tcPr>
            <w:tcW w:w="744" w:type="dxa"/>
            <w:tcBorders>
              <w:left w:val="single" w:sz="4" w:space="0" w:color="auto"/>
            </w:tcBorders>
            <w:vAlign w:val="center"/>
          </w:tcPr>
          <w:p w:rsidR="0025773E" w:rsidRPr="005465AE" w:rsidRDefault="00D62E84" w:rsidP="0025773E">
            <w:pPr>
              <w:snapToGrid w:val="0"/>
              <w:contextualSpacing/>
              <w:jc w:val="center"/>
              <w:rPr>
                <w:spacing w:val="-6"/>
                <w:sz w:val="20"/>
                <w:szCs w:val="20"/>
              </w:rPr>
            </w:pPr>
            <w:r w:rsidRPr="005465AE">
              <w:rPr>
                <w:spacing w:val="-6"/>
                <w:sz w:val="20"/>
                <w:szCs w:val="20"/>
              </w:rPr>
              <w:t>2</w:t>
            </w:r>
          </w:p>
        </w:tc>
      </w:tr>
      <w:tr w:rsidR="00BA6F92" w:rsidRPr="005465AE" w:rsidTr="00795530">
        <w:tc>
          <w:tcPr>
            <w:tcW w:w="9696" w:type="dxa"/>
            <w:gridSpan w:val="11"/>
            <w:tcMar>
              <w:left w:w="57" w:type="dxa"/>
              <w:right w:w="57" w:type="dxa"/>
            </w:tcMar>
          </w:tcPr>
          <w:p w:rsidR="00BA6F92" w:rsidRPr="005465AE" w:rsidRDefault="00BA6F92" w:rsidP="00BA6F92">
            <w:pPr>
              <w:snapToGrid w:val="0"/>
              <w:rPr>
                <w:spacing w:val="-6"/>
                <w:sz w:val="20"/>
                <w:szCs w:val="20"/>
              </w:rPr>
            </w:pPr>
            <w:r w:rsidRPr="005465AE">
              <w:rPr>
                <w:spacing w:val="-6"/>
                <w:sz w:val="20"/>
                <w:szCs w:val="20"/>
              </w:rPr>
              <w:t>Total 108 hours / 3 credits, of which:</w:t>
            </w:r>
          </w:p>
          <w:p w:rsidR="00BA6F92" w:rsidRPr="005465AE" w:rsidRDefault="00BA6F92" w:rsidP="00D62E84">
            <w:pPr>
              <w:snapToGrid w:val="0"/>
              <w:rPr>
                <w:spacing w:val="-6"/>
                <w:sz w:val="20"/>
                <w:szCs w:val="20"/>
              </w:rPr>
            </w:pPr>
            <w:r w:rsidRPr="005465AE">
              <w:rPr>
                <w:spacing w:val="-6"/>
                <w:sz w:val="20"/>
                <w:szCs w:val="20"/>
              </w:rPr>
              <w:t>- contact work 54 hours</w:t>
            </w:r>
          </w:p>
        </w:tc>
      </w:tr>
      <w:tr w:rsidR="00BA6F92" w:rsidRPr="005465AE" w:rsidTr="00287A8D">
        <w:trPr>
          <w:trHeight w:val="79"/>
        </w:trPr>
        <w:tc>
          <w:tcPr>
            <w:tcW w:w="9696" w:type="dxa"/>
            <w:gridSpan w:val="11"/>
            <w:tcMar>
              <w:left w:w="57" w:type="dxa"/>
              <w:right w:w="57" w:type="dxa"/>
            </w:tcMar>
          </w:tcPr>
          <w:p w:rsidR="00BA6F92" w:rsidRPr="005465AE" w:rsidRDefault="00BA6F92" w:rsidP="00851C64">
            <w:pPr>
              <w:snapToGrid w:val="0"/>
              <w:contextualSpacing/>
              <w:rPr>
                <w:spacing w:val="-6"/>
                <w:sz w:val="20"/>
                <w:szCs w:val="20"/>
              </w:rPr>
            </w:pPr>
            <w:r w:rsidRPr="005465AE">
              <w:rPr>
                <w:spacing w:val="-6"/>
                <w:sz w:val="20"/>
                <w:szCs w:val="20"/>
              </w:rPr>
              <w:t>Competencies of UK-5 UK-10</w:t>
            </w:r>
          </w:p>
        </w:tc>
      </w:tr>
    </w:tbl>
    <w:p w:rsidR="00795530" w:rsidRPr="005465AE" w:rsidRDefault="00795530" w:rsidP="00881185">
      <w:pPr>
        <w:jc w:val="center"/>
      </w:pPr>
    </w:p>
    <w:tbl>
      <w:tblPr>
        <w:tblStyle w:val="a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828"/>
      </w:tblGrid>
      <w:tr w:rsidR="004F28F1" w:rsidRPr="005465AE" w:rsidTr="007F4DC8">
        <w:tc>
          <w:tcPr>
            <w:tcW w:w="5670" w:type="dxa"/>
            <w:vAlign w:val="center"/>
          </w:tcPr>
          <w:p w:rsidR="004F28F1" w:rsidRPr="005465AE" w:rsidRDefault="004F28F1" w:rsidP="007F4DC8">
            <w:r w:rsidRPr="005465AE">
              <w:t>Program Director from the NSU Faculty of Physics and Mathematics, Doctor of Physical and Mathematical Sciences A.G. Pogosov</w:t>
            </w:r>
          </w:p>
        </w:tc>
        <w:tc>
          <w:tcPr>
            <w:tcW w:w="3828" w:type="dxa"/>
            <w:vAlign w:val="center"/>
          </w:tcPr>
          <w:p w:rsidR="004F28F1" w:rsidRPr="005465AE" w:rsidRDefault="004F28F1" w:rsidP="007F4DC8">
            <w:r w:rsidRPr="005465AE">
              <w:object w:dxaOrig="2415" w:dyaOrig="1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2.75pt" o:ole="">
                  <v:imagedata r:id="rId9" o:title=""/>
                </v:shape>
                <o:OLEObject Type="Embed" ProgID="PBrush" ShapeID="_x0000_i1025" DrawAspect="Content" ObjectID="_1835348553" r:id="rId10"/>
              </w:object>
            </w:r>
          </w:p>
        </w:tc>
      </w:tr>
    </w:tbl>
    <w:p w:rsidR="001046C1" w:rsidRPr="005465AE" w:rsidRDefault="001046C1" w:rsidP="001046C1">
      <w:pPr>
        <w:rPr>
          <w:rFonts w:eastAsia="Calibri"/>
        </w:rPr>
      </w:pPr>
      <w:r w:rsidRPr="005465AE">
        <w:rPr>
          <w:rFonts w:eastAsia="Calibri"/>
        </w:rPr>
        <w:tab/>
      </w:r>
      <w:r w:rsidRPr="005465AE">
        <w:rPr>
          <w:rFonts w:eastAsia="Calibri"/>
        </w:rPr>
        <w:tab/>
      </w:r>
      <w:r w:rsidRPr="005465AE">
        <w:rPr>
          <w:rFonts w:eastAsia="Calibri"/>
        </w:rPr>
        <w:tab/>
      </w:r>
      <w:r w:rsidRPr="005465AE">
        <w:rPr>
          <w:rFonts w:eastAsia="Calibri"/>
        </w:rPr>
        <w:tab/>
      </w:r>
      <w:r w:rsidRPr="005465AE">
        <w:rPr>
          <w:rFonts w:eastAsia="Calibri"/>
        </w:rPr>
        <w:tab/>
      </w:r>
      <w:r w:rsidRPr="005465AE">
        <w:rPr>
          <w:rFonts w:eastAsia="Calibri"/>
        </w:rPr>
        <w:tab/>
      </w:r>
      <w:r w:rsidRPr="005465AE">
        <w:rPr>
          <w:rFonts w:eastAsia="Calibri"/>
        </w:rPr>
        <w:tab/>
      </w:r>
      <w:r w:rsidRPr="005465AE">
        <w:rPr>
          <w:rFonts w:eastAsia="Calibri"/>
        </w:rPr>
        <w:tab/>
      </w:r>
      <w:r w:rsidRPr="005465AE">
        <w:rPr>
          <w:rFonts w:eastAsia="Calibri"/>
        </w:rPr>
        <w:tab/>
      </w:r>
      <w:r w:rsidRPr="005465AE">
        <w:rPr>
          <w:rFonts w:eastAsia="Calibri"/>
        </w:rPr>
        <w:tab/>
      </w:r>
    </w:p>
    <w:p w:rsidR="00881185" w:rsidRPr="005465AE" w:rsidRDefault="00881185" w:rsidP="00BD4BB1">
      <w:pPr>
        <w:jc w:val="center"/>
      </w:pPr>
    </w:p>
    <w:p w:rsidR="00881185" w:rsidRPr="005465AE" w:rsidRDefault="00881185" w:rsidP="00795530">
      <w:pPr>
        <w:jc w:val="center"/>
      </w:pPr>
      <w:r w:rsidRPr="005465AE">
        <w:t>Novosibirsk, 2025</w:t>
      </w:r>
      <w:r w:rsidRPr="005465AE">
        <w:br w:type="page"/>
      </w:r>
    </w:p>
    <w:sdt>
      <w:sdtPr>
        <w:rPr>
          <w:rFonts w:ascii="Times New Roman" w:eastAsia="Times New Roman" w:hAnsi="Times New Roman" w:cs="Times New Roman"/>
          <w:bCs/>
          <w:noProof/>
          <w:color w:val="auto"/>
          <w:sz w:val="24"/>
          <w:szCs w:val="24"/>
        </w:rPr>
        <w:id w:val="-1290890152"/>
        <w:docPartObj>
          <w:docPartGallery w:val="Table of Contents"/>
          <w:docPartUnique/>
        </w:docPartObj>
      </w:sdtPr>
      <w:sdtEndPr/>
      <w:sdtContent>
        <w:p w:rsidR="00BD4BB1" w:rsidRPr="005465AE" w:rsidRDefault="00BD4BB1" w:rsidP="00BD4BB1">
          <w:pPr>
            <w:pStyle w:val="a7"/>
            <w:jc w:val="center"/>
            <w:rPr>
              <w:rFonts w:ascii="Times New Roman" w:hAnsi="Times New Roman" w:cs="Times New Roman"/>
              <w:b/>
              <w:color w:val="auto"/>
              <w:sz w:val="24"/>
              <w:szCs w:val="24"/>
            </w:rPr>
          </w:pPr>
          <w:r w:rsidRPr="005465AE">
            <w:rPr>
              <w:rFonts w:ascii="Times New Roman" w:hAnsi="Times New Roman" w:cs="Times New Roman"/>
              <w:b/>
              <w:color w:val="auto"/>
              <w:sz w:val="24"/>
              <w:szCs w:val="24"/>
            </w:rPr>
            <w:t>Content</w:t>
          </w:r>
        </w:p>
        <w:p w:rsidR="005465AE" w:rsidRDefault="00BD4BB1">
          <w:pPr>
            <w:pStyle w:val="11"/>
            <w:rPr>
              <w:rFonts w:asciiTheme="minorHAnsi" w:eastAsiaTheme="minorEastAsia" w:hAnsiTheme="minorHAnsi" w:cstheme="minorBidi"/>
              <w:bCs w:val="0"/>
              <w:sz w:val="22"/>
              <w:szCs w:val="22"/>
            </w:rPr>
          </w:pPr>
          <w:r w:rsidRPr="005465AE">
            <w:fldChar w:fldCharType="begin"/>
          </w:r>
          <w:r w:rsidRPr="005465AE">
            <w:instrText xml:space="preserve"> TOC \o "1-3" \h \z \u </w:instrText>
          </w:r>
          <w:r w:rsidRPr="005465AE">
            <w:fldChar w:fldCharType="separate"/>
          </w:r>
          <w:hyperlink w:anchor="_Toc217294254" w:history="1">
            <w:r w:rsidR="005465AE" w:rsidRPr="00344ACD">
              <w:rPr>
                <w:rStyle w:val="a8"/>
              </w:rPr>
              <w:t xml:space="preserve">1. List of planned learning outcomes for the discipline, correlated with the indicators of achievement of competencies established in the program </w:t>
            </w:r>
          </w:hyperlink>
          <w:r w:rsidR="005465AE">
            <w:rPr>
              <w:webHidden/>
            </w:rPr>
            <w:tab/>
          </w:r>
          <w:r w:rsidR="005465AE">
            <w:rPr>
              <w:webHidden/>
            </w:rPr>
            <w:fldChar w:fldCharType="begin"/>
          </w:r>
          <w:r w:rsidR="005465AE">
            <w:rPr>
              <w:webHidden/>
            </w:rPr>
            <w:instrText xml:space="preserve"> PAGEREF _Toc217294254 \h </w:instrText>
          </w:r>
          <w:r w:rsidR="005465AE">
            <w:rPr>
              <w:webHidden/>
            </w:rPr>
          </w:r>
          <w:r w:rsidR="005465AE">
            <w:rPr>
              <w:webHidden/>
            </w:rPr>
            <w:fldChar w:fldCharType="separate"/>
          </w:r>
          <w:hyperlink w:anchor="_Toc217294254" w:history="1">
            <w:r w:rsidR="005465AE">
              <w:rPr>
                <w:webHidden/>
              </w:rPr>
              <w:t>4</w:t>
            </w:r>
          </w:hyperlink>
          <w:r w:rsidR="005465AE">
            <w:rPr>
              <w:webHidden/>
            </w:rPr>
            <w:fldChar w:fldCharType="end"/>
          </w:r>
        </w:p>
        <w:p w:rsidR="005465AE" w:rsidRDefault="00885C94">
          <w:pPr>
            <w:pStyle w:val="11"/>
            <w:rPr>
              <w:rFonts w:asciiTheme="minorHAnsi" w:eastAsiaTheme="minorEastAsia" w:hAnsiTheme="minorHAnsi" w:cstheme="minorBidi"/>
              <w:bCs w:val="0"/>
              <w:sz w:val="22"/>
              <w:szCs w:val="22"/>
            </w:rPr>
          </w:pPr>
          <w:hyperlink w:anchor="_Toc217294255" w:history="1">
            <w:r w:rsidR="005465AE" w:rsidRPr="00344ACD">
              <w:rPr>
                <w:rStyle w:val="a8"/>
              </w:rPr>
              <w:t xml:space="preserve">2. The place of the discipline in the structure of the educational program </w:t>
            </w:r>
          </w:hyperlink>
          <w:r w:rsidR="005465AE">
            <w:rPr>
              <w:webHidden/>
            </w:rPr>
            <w:tab/>
          </w:r>
          <w:r w:rsidR="005465AE">
            <w:rPr>
              <w:webHidden/>
            </w:rPr>
            <w:fldChar w:fldCharType="begin"/>
          </w:r>
          <w:r w:rsidR="005465AE">
            <w:rPr>
              <w:webHidden/>
            </w:rPr>
            <w:instrText xml:space="preserve"> PAGEREF _Toc217294255 \h </w:instrText>
          </w:r>
          <w:r w:rsidR="005465AE">
            <w:rPr>
              <w:webHidden/>
            </w:rPr>
          </w:r>
          <w:r w:rsidR="005465AE">
            <w:rPr>
              <w:webHidden/>
            </w:rPr>
            <w:fldChar w:fldCharType="separate"/>
          </w:r>
          <w:hyperlink w:anchor="_Toc217294255" w:history="1">
            <w:r w:rsidR="005465AE">
              <w:rPr>
                <w:webHidden/>
              </w:rPr>
              <w:t>4</w:t>
            </w:r>
          </w:hyperlink>
          <w:r w:rsidR="005465AE">
            <w:rPr>
              <w:webHidden/>
            </w:rPr>
            <w:fldChar w:fldCharType="end"/>
          </w:r>
        </w:p>
        <w:p w:rsidR="005465AE" w:rsidRDefault="00885C94">
          <w:pPr>
            <w:pStyle w:val="11"/>
            <w:rPr>
              <w:rFonts w:asciiTheme="minorHAnsi" w:eastAsiaTheme="minorEastAsia" w:hAnsiTheme="minorHAnsi" w:cstheme="minorBidi"/>
              <w:bCs w:val="0"/>
              <w:sz w:val="22"/>
              <w:szCs w:val="22"/>
            </w:rPr>
          </w:pPr>
          <w:hyperlink w:anchor="_Toc217294256" w:history="1">
            <w:r w:rsidR="005465AE" w:rsidRPr="00344ACD">
              <w:rPr>
                <w:rStyle w:val="a8"/>
              </w:rPr>
              <w:t xml:space="preserve">3. The complexity of the discipline in credit units, indicating the number of academic hours allocated for contact work of the student with the teacher (by type of class) and for independent work of the student </w:t>
            </w:r>
          </w:hyperlink>
          <w:r w:rsidR="005465AE">
            <w:rPr>
              <w:webHidden/>
            </w:rPr>
            <w:tab/>
          </w:r>
          <w:r w:rsidR="005465AE">
            <w:rPr>
              <w:webHidden/>
            </w:rPr>
            <w:fldChar w:fldCharType="begin"/>
          </w:r>
          <w:r w:rsidR="005465AE">
            <w:rPr>
              <w:webHidden/>
            </w:rPr>
            <w:instrText xml:space="preserve"> PAGEREF _Toc217294256 \h </w:instrText>
          </w:r>
          <w:r w:rsidR="005465AE">
            <w:rPr>
              <w:webHidden/>
            </w:rPr>
          </w:r>
          <w:r w:rsidR="005465AE">
            <w:rPr>
              <w:webHidden/>
            </w:rPr>
            <w:fldChar w:fldCharType="separate"/>
          </w:r>
          <w:hyperlink w:anchor="_Toc217294256" w:history="1">
            <w:r w:rsidR="005465AE">
              <w:rPr>
                <w:webHidden/>
              </w:rPr>
              <w:t>4</w:t>
            </w:r>
          </w:hyperlink>
          <w:r w:rsidR="005465AE">
            <w:rPr>
              <w:webHidden/>
            </w:rPr>
            <w:fldChar w:fldCharType="end"/>
          </w:r>
        </w:p>
        <w:p w:rsidR="005465AE" w:rsidRDefault="00885C94">
          <w:pPr>
            <w:pStyle w:val="11"/>
            <w:rPr>
              <w:rFonts w:asciiTheme="minorHAnsi" w:eastAsiaTheme="minorEastAsia" w:hAnsiTheme="minorHAnsi" w:cstheme="minorBidi"/>
              <w:bCs w:val="0"/>
              <w:sz w:val="22"/>
              <w:szCs w:val="22"/>
            </w:rPr>
          </w:pPr>
          <w:hyperlink w:anchor="_Toc217294257" w:history="1">
            <w:r w:rsidR="005465AE" w:rsidRPr="00344ACD">
              <w:rPr>
                <w:rStyle w:val="a8"/>
              </w:rPr>
              <w:t xml:space="preserve">4. The content of the discipline, structured by topics (sections) indicating the number of academic hours allocated to them and types of educational activities </w:t>
            </w:r>
          </w:hyperlink>
          <w:r w:rsidR="005465AE">
            <w:rPr>
              <w:webHidden/>
            </w:rPr>
            <w:tab/>
          </w:r>
          <w:r w:rsidR="005465AE">
            <w:rPr>
              <w:webHidden/>
            </w:rPr>
            <w:fldChar w:fldCharType="begin"/>
          </w:r>
          <w:r w:rsidR="005465AE">
            <w:rPr>
              <w:webHidden/>
            </w:rPr>
            <w:instrText xml:space="preserve"> PAGEREF _Toc217294257 \h </w:instrText>
          </w:r>
          <w:r w:rsidR="005465AE">
            <w:rPr>
              <w:webHidden/>
            </w:rPr>
          </w:r>
          <w:r w:rsidR="005465AE">
            <w:rPr>
              <w:webHidden/>
            </w:rPr>
            <w:fldChar w:fldCharType="separate"/>
          </w:r>
          <w:hyperlink w:anchor="_Toc217294257" w:history="1">
            <w:r w:rsidR="005465AE">
              <w:rPr>
                <w:webHidden/>
              </w:rPr>
              <w:t>5</w:t>
            </w:r>
          </w:hyperlink>
          <w:r w:rsidR="005465AE">
            <w:rPr>
              <w:webHidden/>
            </w:rPr>
            <w:fldChar w:fldCharType="end"/>
          </w:r>
        </w:p>
        <w:p w:rsidR="005465AE" w:rsidRDefault="00885C94">
          <w:pPr>
            <w:pStyle w:val="11"/>
            <w:rPr>
              <w:rFonts w:asciiTheme="minorHAnsi" w:eastAsiaTheme="minorEastAsia" w:hAnsiTheme="minorHAnsi" w:cstheme="minorBidi"/>
              <w:bCs w:val="0"/>
              <w:sz w:val="22"/>
              <w:szCs w:val="22"/>
            </w:rPr>
          </w:pPr>
          <w:hyperlink w:anchor="_Toc217294275" w:history="1">
            <w:r w:rsidR="005465AE" w:rsidRPr="00344ACD">
              <w:rPr>
                <w:rStyle w:val="a8"/>
              </w:rPr>
              <w:t xml:space="preserve">5. List of educational literature </w:t>
            </w:r>
          </w:hyperlink>
          <w:r w:rsidR="005465AE">
            <w:rPr>
              <w:webHidden/>
            </w:rPr>
            <w:tab/>
          </w:r>
          <w:r w:rsidR="005465AE">
            <w:rPr>
              <w:webHidden/>
            </w:rPr>
            <w:fldChar w:fldCharType="begin"/>
          </w:r>
          <w:r w:rsidR="005465AE">
            <w:rPr>
              <w:webHidden/>
            </w:rPr>
            <w:instrText xml:space="preserve"> PAGEREF _Toc217294275 \h </w:instrText>
          </w:r>
          <w:r w:rsidR="005465AE">
            <w:rPr>
              <w:webHidden/>
            </w:rPr>
          </w:r>
          <w:r w:rsidR="005465AE">
            <w:rPr>
              <w:webHidden/>
            </w:rPr>
            <w:fldChar w:fldCharType="separate"/>
          </w:r>
          <w:hyperlink w:anchor="_Toc217294275" w:history="1">
            <w:r w:rsidR="005465AE">
              <w:rPr>
                <w:webHidden/>
              </w:rPr>
              <w:t>5</w:t>
            </w:r>
          </w:hyperlink>
          <w:r w:rsidR="005465AE">
            <w:rPr>
              <w:webHidden/>
            </w:rPr>
            <w:fldChar w:fldCharType="end"/>
          </w:r>
        </w:p>
        <w:p w:rsidR="005465AE" w:rsidRDefault="00885C94">
          <w:pPr>
            <w:pStyle w:val="11"/>
            <w:rPr>
              <w:rFonts w:asciiTheme="minorHAnsi" w:eastAsiaTheme="minorEastAsia" w:hAnsiTheme="minorHAnsi" w:cstheme="minorBidi"/>
              <w:bCs w:val="0"/>
              <w:sz w:val="22"/>
              <w:szCs w:val="22"/>
            </w:rPr>
          </w:pPr>
          <w:hyperlink w:anchor="_Toc217294276" w:history="1">
            <w:r w:rsidR="005465AE" w:rsidRPr="00344ACD">
              <w:rPr>
                <w:rStyle w:val="a8"/>
              </w:rPr>
              <w:t xml:space="preserve">6. List of teaching and methodological materials for independent work of students </w:t>
            </w:r>
          </w:hyperlink>
          <w:r w:rsidR="005465AE">
            <w:rPr>
              <w:webHidden/>
            </w:rPr>
            <w:tab/>
          </w:r>
          <w:r w:rsidR="005465AE">
            <w:rPr>
              <w:webHidden/>
            </w:rPr>
            <w:fldChar w:fldCharType="begin"/>
          </w:r>
          <w:r w:rsidR="005465AE">
            <w:rPr>
              <w:webHidden/>
            </w:rPr>
            <w:instrText xml:space="preserve"> PAGEREF _Toc217294276 \h </w:instrText>
          </w:r>
          <w:r w:rsidR="005465AE">
            <w:rPr>
              <w:webHidden/>
            </w:rPr>
          </w:r>
          <w:r w:rsidR="005465AE">
            <w:rPr>
              <w:webHidden/>
            </w:rPr>
            <w:fldChar w:fldCharType="separate"/>
          </w:r>
          <w:hyperlink w:anchor="_Toc217294276" w:history="1">
            <w:r w:rsidR="005465AE">
              <w:rPr>
                <w:webHidden/>
              </w:rPr>
              <w:t>5</w:t>
            </w:r>
          </w:hyperlink>
          <w:r w:rsidR="005465AE">
            <w:rPr>
              <w:webHidden/>
            </w:rPr>
            <w:fldChar w:fldCharType="end"/>
          </w:r>
        </w:p>
        <w:p w:rsidR="005465AE" w:rsidRDefault="00885C94">
          <w:pPr>
            <w:pStyle w:val="11"/>
            <w:rPr>
              <w:rFonts w:asciiTheme="minorHAnsi" w:eastAsiaTheme="minorEastAsia" w:hAnsiTheme="minorHAnsi" w:cstheme="minorBidi"/>
              <w:bCs w:val="0"/>
              <w:sz w:val="22"/>
              <w:szCs w:val="22"/>
            </w:rPr>
          </w:pPr>
          <w:hyperlink w:anchor="_Toc217294277" w:history="1">
            <w:r w:rsidR="005465AE" w:rsidRPr="00344ACD">
              <w:rPr>
                <w:rStyle w:val="a8"/>
              </w:rPr>
              <w:t xml:space="preserve">7. List of resources of the information and telecommunications network "Internet" necessary for mastering the discipline </w:t>
            </w:r>
          </w:hyperlink>
          <w:r w:rsidR="005465AE">
            <w:rPr>
              <w:webHidden/>
            </w:rPr>
            <w:tab/>
          </w:r>
          <w:r w:rsidR="005465AE">
            <w:rPr>
              <w:webHidden/>
            </w:rPr>
            <w:fldChar w:fldCharType="begin"/>
          </w:r>
          <w:r w:rsidR="005465AE">
            <w:rPr>
              <w:webHidden/>
            </w:rPr>
            <w:instrText xml:space="preserve"> PAGEREF _Toc217294277 \h </w:instrText>
          </w:r>
          <w:r w:rsidR="005465AE">
            <w:rPr>
              <w:webHidden/>
            </w:rPr>
          </w:r>
          <w:r w:rsidR="005465AE">
            <w:rPr>
              <w:webHidden/>
            </w:rPr>
            <w:fldChar w:fldCharType="separate"/>
          </w:r>
          <w:hyperlink w:anchor="_Toc217294277" w:history="1">
            <w:r w:rsidR="005465AE">
              <w:rPr>
                <w:webHidden/>
              </w:rPr>
              <w:t>8</w:t>
            </w:r>
          </w:hyperlink>
          <w:r w:rsidR="005465AE">
            <w:rPr>
              <w:webHidden/>
            </w:rPr>
            <w:fldChar w:fldCharType="end"/>
          </w:r>
        </w:p>
        <w:p w:rsidR="005465AE" w:rsidRDefault="00885C94">
          <w:pPr>
            <w:pStyle w:val="11"/>
            <w:rPr>
              <w:rFonts w:asciiTheme="minorHAnsi" w:eastAsiaTheme="minorEastAsia" w:hAnsiTheme="minorHAnsi" w:cstheme="minorBidi"/>
              <w:bCs w:val="0"/>
              <w:sz w:val="22"/>
              <w:szCs w:val="22"/>
            </w:rPr>
          </w:pPr>
          <w:hyperlink w:anchor="_Toc217294278" w:history="1">
            <w:r w:rsidR="005465AE" w:rsidRPr="00344ACD">
              <w:rPr>
                <w:rStyle w:val="a8"/>
              </w:rPr>
              <w:t xml:space="preserve">8. List of information technologies used in the implementation of the educational process in discipline </w:t>
            </w:r>
          </w:hyperlink>
          <w:r w:rsidR="005465AE">
            <w:rPr>
              <w:webHidden/>
            </w:rPr>
            <w:tab/>
          </w:r>
          <w:r w:rsidR="005465AE">
            <w:rPr>
              <w:webHidden/>
            </w:rPr>
            <w:fldChar w:fldCharType="begin"/>
          </w:r>
          <w:r w:rsidR="005465AE">
            <w:rPr>
              <w:webHidden/>
            </w:rPr>
            <w:instrText xml:space="preserve"> PAGEREF _Toc217294278 \h </w:instrText>
          </w:r>
          <w:r w:rsidR="005465AE">
            <w:rPr>
              <w:webHidden/>
            </w:rPr>
          </w:r>
          <w:r w:rsidR="005465AE">
            <w:rPr>
              <w:webHidden/>
            </w:rPr>
            <w:fldChar w:fldCharType="separate"/>
          </w:r>
          <w:hyperlink w:anchor="_Toc217294278" w:history="1">
            <w:r w:rsidR="005465AE">
              <w:rPr>
                <w:webHidden/>
              </w:rPr>
              <w:t>8</w:t>
            </w:r>
          </w:hyperlink>
          <w:r w:rsidR="005465AE">
            <w:rPr>
              <w:webHidden/>
            </w:rPr>
            <w:fldChar w:fldCharType="end"/>
          </w:r>
        </w:p>
        <w:p w:rsidR="005465AE" w:rsidRDefault="00885C94">
          <w:pPr>
            <w:pStyle w:val="11"/>
            <w:rPr>
              <w:rFonts w:asciiTheme="minorHAnsi" w:eastAsiaTheme="minorEastAsia" w:hAnsiTheme="minorHAnsi" w:cstheme="minorBidi"/>
              <w:bCs w:val="0"/>
              <w:sz w:val="22"/>
              <w:szCs w:val="22"/>
            </w:rPr>
          </w:pPr>
          <w:hyperlink w:anchor="_Toc217294279" w:history="1">
            <w:r w:rsidR="005465AE" w:rsidRPr="00344ACD">
              <w:rPr>
                <w:rStyle w:val="a8"/>
              </w:rPr>
              <w:t xml:space="preserve">9. Material and technical base necessary for the implementation of the educational process in discipline </w:t>
            </w:r>
          </w:hyperlink>
          <w:r w:rsidR="005465AE">
            <w:rPr>
              <w:webHidden/>
            </w:rPr>
            <w:tab/>
          </w:r>
          <w:r w:rsidR="005465AE">
            <w:rPr>
              <w:webHidden/>
            </w:rPr>
            <w:fldChar w:fldCharType="begin"/>
          </w:r>
          <w:r w:rsidR="005465AE">
            <w:rPr>
              <w:webHidden/>
            </w:rPr>
            <w:instrText xml:space="preserve"> PAGEREF _Toc217294279 \h </w:instrText>
          </w:r>
          <w:r w:rsidR="005465AE">
            <w:rPr>
              <w:webHidden/>
            </w:rPr>
          </w:r>
          <w:r w:rsidR="005465AE">
            <w:rPr>
              <w:webHidden/>
            </w:rPr>
            <w:fldChar w:fldCharType="separate"/>
          </w:r>
          <w:hyperlink w:anchor="_Toc217294279" w:history="1">
            <w:r w:rsidR="005465AE">
              <w:rPr>
                <w:webHidden/>
              </w:rPr>
              <w:t>8</w:t>
            </w:r>
          </w:hyperlink>
          <w:r w:rsidR="005465AE">
            <w:rPr>
              <w:webHidden/>
            </w:rPr>
            <w:fldChar w:fldCharType="end"/>
          </w:r>
        </w:p>
        <w:p w:rsidR="005465AE" w:rsidRDefault="00885C94">
          <w:pPr>
            <w:pStyle w:val="11"/>
            <w:rPr>
              <w:rFonts w:asciiTheme="minorHAnsi" w:eastAsiaTheme="minorEastAsia" w:hAnsiTheme="minorHAnsi" w:cstheme="minorBidi"/>
              <w:bCs w:val="0"/>
              <w:sz w:val="22"/>
              <w:szCs w:val="22"/>
            </w:rPr>
          </w:pPr>
          <w:hyperlink w:anchor="_Toc217294280" w:history="1">
            <w:r w:rsidR="005465AE" w:rsidRPr="00344ACD">
              <w:rPr>
                <w:rStyle w:val="a8"/>
              </w:rPr>
              <w:t xml:space="preserve">10. Assessment tools for conducting ongoing monitoring and midterm assessment in discipline </w:t>
            </w:r>
          </w:hyperlink>
          <w:r w:rsidR="005465AE">
            <w:rPr>
              <w:webHidden/>
            </w:rPr>
            <w:tab/>
          </w:r>
          <w:r w:rsidR="005465AE">
            <w:rPr>
              <w:webHidden/>
            </w:rPr>
            <w:fldChar w:fldCharType="begin"/>
          </w:r>
          <w:r w:rsidR="005465AE">
            <w:rPr>
              <w:webHidden/>
            </w:rPr>
            <w:instrText xml:space="preserve"> PAGEREF _Toc217294280 \h </w:instrText>
          </w:r>
          <w:r w:rsidR="005465AE">
            <w:rPr>
              <w:webHidden/>
            </w:rPr>
          </w:r>
          <w:r w:rsidR="005465AE">
            <w:rPr>
              <w:webHidden/>
            </w:rPr>
            <w:fldChar w:fldCharType="separate"/>
          </w:r>
          <w:hyperlink w:anchor="_Toc217294280" w:history="1">
            <w:r w:rsidR="005465AE">
              <w:rPr>
                <w:webHidden/>
              </w:rPr>
              <w:t>8</w:t>
            </w:r>
          </w:hyperlink>
          <w:r w:rsidR="005465AE">
            <w:rPr>
              <w:webHidden/>
            </w:rPr>
            <w:fldChar w:fldCharType="end"/>
          </w:r>
        </w:p>
        <w:p w:rsidR="005465AE" w:rsidRDefault="00885C94">
          <w:pPr>
            <w:pStyle w:val="11"/>
            <w:rPr>
              <w:rFonts w:asciiTheme="minorHAnsi" w:eastAsiaTheme="minorEastAsia" w:hAnsiTheme="minorHAnsi" w:cstheme="minorBidi"/>
              <w:bCs w:val="0"/>
              <w:sz w:val="22"/>
              <w:szCs w:val="22"/>
            </w:rPr>
          </w:pPr>
          <w:hyperlink w:anchor="_Toc217294281" w:history="1">
            <w:r w:rsidR="005465AE" w:rsidRPr="005465AE">
              <w:rPr>
                <w:rStyle w:val="a8"/>
                <w:u w:val="none"/>
              </w:rPr>
              <w:t>Application</w:t>
            </w:r>
          </w:hyperlink>
          <w:hyperlink w:anchor="_Toc217294281" w:history="1">
            <w:r w:rsidR="005465AE" w:rsidRPr="00344ACD">
              <w:rPr>
                <w:rStyle w:val="a8"/>
                <w:b/>
              </w:rPr>
              <w:t xml:space="preserve"> </w:t>
            </w:r>
          </w:hyperlink>
          <w:hyperlink w:anchor="_Toc217294281" w:history="1">
            <w:r w:rsidR="005465AE" w:rsidRPr="005465AE">
              <w:rPr>
                <w:rStyle w:val="a8"/>
                <w:u w:val="none"/>
              </w:rPr>
              <w:t>1</w:t>
            </w:r>
          </w:hyperlink>
          <w:r w:rsidR="005465AE" w:rsidRPr="005465AE">
            <w:rPr>
              <w:rStyle w:val="a8"/>
              <w:u w:val="none"/>
            </w:rPr>
            <w:t xml:space="preserve"> </w:t>
          </w:r>
          <w:hyperlink w:anchor="_Toc217294282" w:history="1">
            <w:r w:rsidR="005465AE" w:rsidRPr="005465AE">
              <w:rPr>
                <w:rStyle w:val="a8"/>
                <w:u w:val="none"/>
              </w:rPr>
              <w:t xml:space="preserve">Abstract </w:t>
            </w:r>
          </w:hyperlink>
          <w:r w:rsidR="005465AE">
            <w:rPr>
              <w:webHidden/>
            </w:rPr>
            <w:tab/>
          </w:r>
          <w:r w:rsidR="005465AE">
            <w:rPr>
              <w:webHidden/>
            </w:rPr>
            <w:fldChar w:fldCharType="begin"/>
          </w:r>
          <w:r w:rsidR="005465AE">
            <w:rPr>
              <w:webHidden/>
            </w:rPr>
            <w:instrText xml:space="preserve"> PAGEREF _Toc217294282 \h </w:instrText>
          </w:r>
          <w:r w:rsidR="005465AE">
            <w:rPr>
              <w:webHidden/>
            </w:rPr>
          </w:r>
          <w:r w:rsidR="005465AE">
            <w:rPr>
              <w:webHidden/>
            </w:rPr>
            <w:fldChar w:fldCharType="separate"/>
          </w:r>
          <w:hyperlink w:anchor="_Toc217294282" w:history="1">
            <w:r w:rsidR="005465AE">
              <w:rPr>
                <w:webHidden/>
              </w:rPr>
              <w:t>12</w:t>
            </w:r>
          </w:hyperlink>
          <w:r w:rsidR="005465AE">
            <w:rPr>
              <w:webHidden/>
            </w:rPr>
            <w:fldChar w:fldCharType="end"/>
          </w:r>
        </w:p>
        <w:p w:rsidR="00BD4BB1" w:rsidRPr="005465AE" w:rsidRDefault="00BD4BB1" w:rsidP="004B1952">
          <w:pPr>
            <w:pStyle w:val="11"/>
          </w:pPr>
          <w:r w:rsidRPr="005465AE">
            <w:fldChar w:fldCharType="end"/>
          </w:r>
        </w:p>
      </w:sdtContent>
    </w:sdt>
    <w:p w:rsidR="00881185" w:rsidRPr="005465AE" w:rsidRDefault="00881185" w:rsidP="00881185">
      <w:pPr>
        <w:jc w:val="center"/>
      </w:pPr>
    </w:p>
    <w:p w:rsidR="00881185" w:rsidRPr="005465AE" w:rsidRDefault="00881185" w:rsidP="00881185">
      <w:pPr>
        <w:jc w:val="center"/>
      </w:pPr>
    </w:p>
    <w:p w:rsidR="00881185" w:rsidRPr="005465AE" w:rsidRDefault="00881185" w:rsidP="00881185">
      <w:pPr>
        <w:jc w:val="center"/>
      </w:pPr>
    </w:p>
    <w:p w:rsidR="00881185" w:rsidRPr="005465AE" w:rsidRDefault="00881185" w:rsidP="00881185">
      <w:pPr>
        <w:jc w:val="center"/>
      </w:pPr>
    </w:p>
    <w:p w:rsidR="00881185" w:rsidRPr="005465AE" w:rsidRDefault="00881185" w:rsidP="00881185">
      <w:pPr>
        <w:jc w:val="center"/>
      </w:pPr>
    </w:p>
    <w:p w:rsidR="00881185" w:rsidRPr="005465AE" w:rsidRDefault="00881185" w:rsidP="00881185">
      <w:pPr>
        <w:jc w:val="center"/>
      </w:pPr>
    </w:p>
    <w:p w:rsidR="00881185" w:rsidRPr="005465AE" w:rsidRDefault="00881185" w:rsidP="00881185">
      <w:pPr>
        <w:jc w:val="center"/>
      </w:pPr>
    </w:p>
    <w:p w:rsidR="00881185" w:rsidRPr="005465AE" w:rsidRDefault="00881185" w:rsidP="00881185">
      <w:pPr>
        <w:jc w:val="center"/>
      </w:pPr>
    </w:p>
    <w:p w:rsidR="00881185" w:rsidRPr="005465AE" w:rsidRDefault="00881185" w:rsidP="00881185">
      <w:pPr>
        <w:jc w:val="center"/>
      </w:pPr>
    </w:p>
    <w:p w:rsidR="00881185" w:rsidRPr="005465AE" w:rsidRDefault="00881185" w:rsidP="00881185">
      <w:pPr>
        <w:jc w:val="center"/>
      </w:pPr>
    </w:p>
    <w:p w:rsidR="00881185" w:rsidRPr="005465AE" w:rsidRDefault="00881185" w:rsidP="00881185">
      <w:pPr>
        <w:jc w:val="center"/>
      </w:pPr>
    </w:p>
    <w:p w:rsidR="00881185" w:rsidRPr="005465AE" w:rsidRDefault="00881185" w:rsidP="00881185">
      <w:pPr>
        <w:jc w:val="center"/>
      </w:pPr>
    </w:p>
    <w:p w:rsidR="00881185" w:rsidRPr="005465AE" w:rsidRDefault="00881185" w:rsidP="00881185">
      <w:pPr>
        <w:jc w:val="center"/>
      </w:pPr>
    </w:p>
    <w:p w:rsidR="00881185" w:rsidRPr="005465AE" w:rsidRDefault="00881185" w:rsidP="00881185">
      <w:pPr>
        <w:jc w:val="center"/>
      </w:pPr>
    </w:p>
    <w:p w:rsidR="00881185" w:rsidRPr="005465AE" w:rsidRDefault="00881185" w:rsidP="00881185">
      <w:pPr>
        <w:jc w:val="center"/>
      </w:pPr>
    </w:p>
    <w:p w:rsidR="00881185" w:rsidRPr="005465AE" w:rsidRDefault="00881185" w:rsidP="00881185">
      <w:pPr>
        <w:jc w:val="center"/>
      </w:pPr>
    </w:p>
    <w:p w:rsidR="00036DC5" w:rsidRPr="005465AE" w:rsidRDefault="00036DC5">
      <w:pPr>
        <w:spacing w:after="160" w:line="259" w:lineRule="auto"/>
      </w:pPr>
      <w:r w:rsidRPr="005465AE">
        <w:br w:type="page"/>
      </w:r>
    </w:p>
    <w:p w:rsidR="00881185" w:rsidRPr="005465AE" w:rsidRDefault="00586B13" w:rsidP="00BD4BB1">
      <w:pPr>
        <w:pStyle w:val="1"/>
      </w:pPr>
      <w:bookmarkStart w:id="0" w:name="_Toc217294254"/>
      <w:r w:rsidRPr="005465AE">
        <w:lastRenderedPageBreak/>
        <w:t xml:space="preserve">1. List of planned learning outcomes for the discipline </w:t>
      </w:r>
      <w:r w:rsidR="00A76718" w:rsidRPr="005465AE">
        <w:t>, correlated with the indicators of achievement of competencies established in the program</w:t>
      </w:r>
      <w:bookmarkEnd w:id="0"/>
    </w:p>
    <w:p w:rsidR="00586B13" w:rsidRPr="005465AE" w:rsidRDefault="00586B13" w:rsidP="00586B13"/>
    <w:tbl>
      <w:tblPr>
        <w:tblW w:w="9795" w:type="dxa"/>
        <w:tblInd w:w="-19" w:type="dxa"/>
        <w:tblLayout w:type="fixed"/>
        <w:tblCellMar>
          <w:left w:w="0" w:type="dxa"/>
          <w:right w:w="0" w:type="dxa"/>
        </w:tblCellMar>
        <w:tblLook w:val="0000" w:firstRow="0" w:lastRow="0" w:firstColumn="0" w:lastColumn="0" w:noHBand="0" w:noVBand="0"/>
      </w:tblPr>
      <w:tblGrid>
        <w:gridCol w:w="2424"/>
        <w:gridCol w:w="3119"/>
        <w:gridCol w:w="4252"/>
      </w:tblGrid>
      <w:tr w:rsidR="00A76718" w:rsidRPr="005465AE" w:rsidTr="00851C64">
        <w:trPr>
          <w:trHeight w:val="943"/>
          <w:tblHeader/>
        </w:trPr>
        <w:tc>
          <w:tcPr>
            <w:tcW w:w="24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6718" w:rsidRPr="005465AE" w:rsidRDefault="00A76718" w:rsidP="00E31CFC">
            <w:pPr>
              <w:jc w:val="center"/>
            </w:pPr>
            <w:r w:rsidRPr="005465AE">
              <w:t>Results of mastering the educational program</w:t>
            </w:r>
          </w:p>
          <w:p w:rsidR="00A76718" w:rsidRPr="005465AE" w:rsidRDefault="00A76718" w:rsidP="00E31CFC">
            <w:pPr>
              <w:jc w:val="center"/>
            </w:pPr>
            <w:r w:rsidRPr="005465AE">
              <w:t>(competencies)</w:t>
            </w:r>
          </w:p>
        </w:tc>
        <w:tc>
          <w:tcPr>
            <w:tcW w:w="3119" w:type="dxa"/>
            <w:tcBorders>
              <w:top w:val="single" w:sz="4" w:space="0" w:color="000000"/>
              <w:left w:val="single" w:sz="4" w:space="0" w:color="000000"/>
              <w:right w:val="single" w:sz="4" w:space="0" w:color="000000"/>
            </w:tcBorders>
            <w:shd w:val="clear" w:color="auto" w:fill="FFFFFF"/>
            <w:vAlign w:val="center"/>
          </w:tcPr>
          <w:p w:rsidR="00A76718" w:rsidRPr="005465AE" w:rsidRDefault="00A76718" w:rsidP="00E31CFC">
            <w:pPr>
              <w:jc w:val="center"/>
            </w:pPr>
            <w:r w:rsidRPr="005465AE">
              <w:t>Indicators</w:t>
            </w:r>
          </w:p>
        </w:tc>
        <w:tc>
          <w:tcPr>
            <w:tcW w:w="4252" w:type="dxa"/>
            <w:tcBorders>
              <w:top w:val="single" w:sz="4" w:space="0" w:color="000000"/>
              <w:left w:val="single" w:sz="4" w:space="0" w:color="000000"/>
              <w:right w:val="single" w:sz="4" w:space="0" w:color="000000"/>
            </w:tcBorders>
            <w:shd w:val="clear" w:color="auto" w:fill="FFFFFF"/>
            <w:vAlign w:val="center"/>
          </w:tcPr>
          <w:p w:rsidR="00A76718" w:rsidRPr="005465AE" w:rsidRDefault="00A76718" w:rsidP="00176BE5">
            <w:pPr>
              <w:ind w:right="712"/>
              <w:jc w:val="center"/>
            </w:pPr>
            <w:r w:rsidRPr="005465AE">
              <w:t>Learning outcomes for the discipline</w:t>
            </w:r>
          </w:p>
        </w:tc>
      </w:tr>
      <w:tr w:rsidR="00851C64" w:rsidRPr="005465AE" w:rsidTr="00851C64">
        <w:trPr>
          <w:trHeight w:val="1743"/>
        </w:trPr>
        <w:tc>
          <w:tcPr>
            <w:tcW w:w="2424" w:type="dxa"/>
            <w:tcBorders>
              <w:top w:val="single" w:sz="4" w:space="0" w:color="auto"/>
              <w:left w:val="single" w:sz="4" w:space="0" w:color="auto"/>
              <w:bottom w:val="single" w:sz="4" w:space="0" w:color="auto"/>
              <w:right w:val="single" w:sz="4" w:space="0" w:color="auto"/>
            </w:tcBorders>
            <w:vAlign w:val="center"/>
          </w:tcPr>
          <w:p w:rsidR="00851C64" w:rsidRPr="005465AE" w:rsidRDefault="00851C64" w:rsidP="00B301A7">
            <w:pPr>
              <w:pStyle w:val="ConsPlusNormal"/>
              <w:rPr>
                <w:rFonts w:ascii="Times New Roman" w:hAnsi="Times New Roman" w:cs="Times New Roman"/>
                <w:color w:val="000000"/>
                <w:sz w:val="24"/>
                <w:szCs w:val="24"/>
              </w:rPr>
            </w:pPr>
            <w:r w:rsidRPr="005465AE">
              <w:rPr>
                <w:rFonts w:ascii="Times New Roman" w:hAnsi="Times New Roman" w:cs="Times New Roman"/>
                <w:b/>
                <w:color w:val="000000"/>
                <w:sz w:val="24"/>
                <w:szCs w:val="24"/>
              </w:rPr>
              <w:t xml:space="preserve">UK-5. </w:t>
            </w:r>
            <w:r w:rsidRPr="005465AE">
              <w:rPr>
                <w:rFonts w:ascii="Times New Roman" w:hAnsi="Times New Roman" w:cs="Times New Roman"/>
                <w:color w:val="000000"/>
                <w:sz w:val="24"/>
                <w:szCs w:val="24"/>
              </w:rPr>
              <w:t>Able to perceive the intercultural diversity of society in socio-historical, ethical, and philosophical contexts.</w:t>
            </w:r>
          </w:p>
        </w:tc>
        <w:tc>
          <w:tcPr>
            <w:tcW w:w="3119" w:type="dxa"/>
            <w:tcBorders>
              <w:top w:val="single" w:sz="4" w:space="0" w:color="auto"/>
              <w:left w:val="single" w:sz="4" w:space="0" w:color="auto"/>
              <w:bottom w:val="single" w:sz="4" w:space="0" w:color="auto"/>
              <w:right w:val="single" w:sz="4" w:space="0" w:color="auto"/>
            </w:tcBorders>
            <w:vAlign w:val="center"/>
          </w:tcPr>
          <w:p w:rsidR="00851C64" w:rsidRPr="005465AE" w:rsidRDefault="00851C64" w:rsidP="00B301A7">
            <w:pPr>
              <w:pStyle w:val="ConsPlusNormal"/>
              <w:rPr>
                <w:rFonts w:ascii="Times New Roman" w:hAnsi="Times New Roman" w:cs="Times New Roman"/>
                <w:color w:val="000000"/>
                <w:sz w:val="24"/>
                <w:szCs w:val="24"/>
              </w:rPr>
            </w:pPr>
            <w:r w:rsidRPr="005465AE">
              <w:rPr>
                <w:rFonts w:ascii="Times New Roman" w:hAnsi="Times New Roman" w:cs="Times New Roman"/>
                <w:b/>
                <w:color w:val="000000"/>
                <w:sz w:val="24"/>
                <w:szCs w:val="24"/>
              </w:rPr>
              <w:t xml:space="preserve">UK-5.2 </w:t>
            </w:r>
            <w:r w:rsidRPr="005465AE">
              <w:rPr>
                <w:rFonts w:ascii="Times New Roman" w:hAnsi="Times New Roman" w:cs="Times New Roman"/>
                <w:color w:val="000000"/>
                <w:sz w:val="24"/>
                <w:szCs w:val="24"/>
              </w:rPr>
              <w:t>Uses theoretical knowledge about socio-historical phenomena, facts and processes in professional activities.</w:t>
            </w:r>
          </w:p>
        </w:tc>
        <w:tc>
          <w:tcPr>
            <w:tcW w:w="4252" w:type="dxa"/>
            <w:vMerge w:val="restart"/>
            <w:tcBorders>
              <w:top w:val="single" w:sz="4" w:space="0" w:color="000000"/>
              <w:left w:val="single" w:sz="4" w:space="0" w:color="000000"/>
              <w:right w:val="single" w:sz="4" w:space="0" w:color="000000"/>
            </w:tcBorders>
            <w:shd w:val="clear" w:color="auto" w:fill="FFFFFF"/>
            <w:vAlign w:val="center"/>
          </w:tcPr>
          <w:p w:rsidR="00851C64" w:rsidRPr="005465AE" w:rsidRDefault="00851C64" w:rsidP="00B823C9">
            <w:pPr>
              <w:rPr>
                <w:color w:val="000000"/>
              </w:rPr>
            </w:pPr>
            <w:r w:rsidRPr="005465AE">
              <w:rPr>
                <w:color w:val="000000"/>
              </w:rPr>
              <w:t>To develop students' abilities to understand, analyze, and solve problems using the perspectives and methods of dialectical and historical materialism, and to develop their strategic thinking, innovative thinking, dialectical thinking, rule-of-law thinking, outcome-oriented thinking, and historical thinking.</w:t>
            </w:r>
          </w:p>
        </w:tc>
      </w:tr>
      <w:tr w:rsidR="00851C64" w:rsidRPr="005465AE" w:rsidTr="00851C64">
        <w:trPr>
          <w:trHeight w:val="1743"/>
        </w:trPr>
        <w:tc>
          <w:tcPr>
            <w:tcW w:w="2424" w:type="dxa"/>
            <w:tcBorders>
              <w:top w:val="single" w:sz="4" w:space="0" w:color="auto"/>
              <w:left w:val="single" w:sz="4" w:space="0" w:color="auto"/>
              <w:bottom w:val="single" w:sz="4" w:space="0" w:color="auto"/>
              <w:right w:val="single" w:sz="4" w:space="0" w:color="auto"/>
            </w:tcBorders>
            <w:vAlign w:val="center"/>
          </w:tcPr>
          <w:p w:rsidR="00851C64" w:rsidRPr="00D73610" w:rsidRDefault="00851C64" w:rsidP="00851C64">
            <w:pPr>
              <w:pStyle w:val="ConsPlusNormal"/>
              <w:rPr>
                <w:rFonts w:ascii="Times New Roman" w:hAnsi="Times New Roman" w:cs="Times New Roman"/>
                <w:color w:val="000000"/>
                <w:szCs w:val="22"/>
              </w:rPr>
            </w:pPr>
            <w:r w:rsidRPr="00851C64">
              <w:rPr>
                <w:rFonts w:ascii="Times New Roman" w:hAnsi="Times New Roman" w:cs="Times New Roman"/>
                <w:b/>
                <w:color w:val="000000"/>
                <w:szCs w:val="22"/>
              </w:rPr>
              <w:t xml:space="preserve">UK-10 </w:t>
            </w:r>
            <w:r w:rsidRPr="00D73610">
              <w:rPr>
                <w:rFonts w:ascii="Times New Roman" w:hAnsi="Times New Roman" w:cs="Times New Roman"/>
                <w:color w:val="000000"/>
                <w:szCs w:val="22"/>
              </w:rPr>
              <w:t>. Capable of making informed economic decisions in various areas of life.</w:t>
            </w:r>
          </w:p>
        </w:tc>
        <w:tc>
          <w:tcPr>
            <w:tcW w:w="3119" w:type="dxa"/>
            <w:tcBorders>
              <w:top w:val="single" w:sz="4" w:space="0" w:color="auto"/>
              <w:left w:val="single" w:sz="4" w:space="0" w:color="auto"/>
              <w:bottom w:val="single" w:sz="4" w:space="0" w:color="auto"/>
              <w:right w:val="single" w:sz="4" w:space="0" w:color="auto"/>
            </w:tcBorders>
            <w:vAlign w:val="center"/>
          </w:tcPr>
          <w:p w:rsidR="00851C64" w:rsidRPr="005465AE" w:rsidRDefault="00851C64" w:rsidP="00851C64">
            <w:pPr>
              <w:pStyle w:val="ConsPlusNormal"/>
              <w:rPr>
                <w:rFonts w:ascii="Times New Roman" w:hAnsi="Times New Roman" w:cs="Times New Roman"/>
                <w:b/>
                <w:color w:val="000000"/>
                <w:sz w:val="24"/>
                <w:szCs w:val="24"/>
              </w:rPr>
            </w:pPr>
            <w:r w:rsidRPr="00851C64">
              <w:rPr>
                <w:rFonts w:ascii="Times New Roman" w:hAnsi="Times New Roman" w:cs="Times New Roman"/>
                <w:b/>
                <w:color w:val="000000"/>
                <w:sz w:val="24"/>
                <w:szCs w:val="24"/>
              </w:rPr>
              <w:t xml:space="preserve">UK-10.1. </w:t>
            </w:r>
            <w:r w:rsidRPr="00851C64">
              <w:rPr>
                <w:rFonts w:ascii="Times New Roman" w:hAnsi="Times New Roman" w:cs="Times New Roman"/>
                <w:color w:val="000000"/>
                <w:sz w:val="24"/>
                <w:szCs w:val="24"/>
              </w:rPr>
              <w:t>Explains the basic principles of economic functioning and economic development, and the objectives of the state's participation in the economy.</w:t>
            </w:r>
          </w:p>
        </w:tc>
        <w:tc>
          <w:tcPr>
            <w:tcW w:w="4252" w:type="dxa"/>
            <w:vMerge/>
            <w:tcBorders>
              <w:left w:val="single" w:sz="4" w:space="0" w:color="000000"/>
              <w:bottom w:val="single" w:sz="4" w:space="0" w:color="000000"/>
              <w:right w:val="single" w:sz="4" w:space="0" w:color="000000"/>
            </w:tcBorders>
            <w:shd w:val="clear" w:color="auto" w:fill="FFFFFF"/>
            <w:vAlign w:val="center"/>
          </w:tcPr>
          <w:p w:rsidR="00851C64" w:rsidRPr="005465AE" w:rsidRDefault="00851C64" w:rsidP="00851C64">
            <w:pPr>
              <w:rPr>
                <w:color w:val="000000"/>
              </w:rPr>
            </w:pPr>
          </w:p>
        </w:tc>
      </w:tr>
    </w:tbl>
    <w:p w:rsidR="00586B13" w:rsidRPr="005465AE" w:rsidRDefault="00586B13" w:rsidP="00BD4BB1">
      <w:pPr>
        <w:pStyle w:val="1"/>
      </w:pPr>
      <w:bookmarkStart w:id="1" w:name="_Toc217294255"/>
      <w:r w:rsidRPr="005465AE">
        <w:t>2. The place of the discipline in the structure of the educational program</w:t>
      </w:r>
      <w:bookmarkEnd w:id="1"/>
    </w:p>
    <w:p w:rsidR="00586B13" w:rsidRPr="005465AE" w:rsidRDefault="00586B13" w:rsidP="00586B13"/>
    <w:p w:rsidR="00634109" w:rsidRPr="005465AE" w:rsidRDefault="004927C0" w:rsidP="00AB7315">
      <w:pPr>
        <w:ind w:firstLine="567"/>
        <w:jc w:val="both"/>
        <w:rPr>
          <w:color w:val="000000" w:themeColor="text1"/>
        </w:rPr>
      </w:pPr>
      <w:r w:rsidRPr="005465AE">
        <w:rPr>
          <w:color w:val="000000" w:themeColor="text1"/>
        </w:rPr>
        <w:t>"</w:t>
      </w:r>
      <w:bookmarkStart w:id="2" w:name="_GoBack"/>
      <w:r w:rsidRPr="005465AE">
        <w:rPr>
          <w:color w:val="000000" w:themeColor="text1"/>
        </w:rPr>
        <w:t xml:space="preserve">Introduction to Xi </w:t>
      </w:r>
      <w:r w:rsidR="00B823C9" w:rsidRPr="005465AE">
        <w:rPr>
          <w:color w:val="000000" w:themeColor="text1"/>
        </w:rPr>
        <w:t>Jinping Thought on Socialism with Chinese Characteristics for a New Era</w:t>
      </w:r>
      <w:bookmarkEnd w:id="2"/>
      <w:r w:rsidR="00B823C9" w:rsidRPr="005465AE">
        <w:rPr>
          <w:color w:val="000000" w:themeColor="text1"/>
        </w:rPr>
        <w:t xml:space="preserve">" is a mandatory course for students majoring in Marxist political theory at institutions of higher learning. Its main content is a comprehensive, systematic, and profound exposition of the essence, spiritual depth, rich meaning, and practical requirements of Xi </w:t>
      </w:r>
      <w:r w:rsidR="00AB7315" w:rsidRPr="005465AE">
        <w:rPr>
          <w:color w:val="000000" w:themeColor="text1"/>
        </w:rPr>
        <w:t>Jinping Thought on Socialism with Chinese Characteristics for a New Era. Combined with the practical practice of Xi Jinping Thought on Socialism with Chinese Characteristics for a New Era in China, it helps students fully grasp its epochal significance, theoretical significance, practical significance, and global impact, deeply grasp the Marxist positions, views, and methods underlying them, further strengthen the Four Consciousnesses, strengthen the Four Issues of Credibility, uphold the Two Principles, and apply the Two Guarantees, striving to cultivate young people of the new era capable of shouldering the responsibility for national rejuvenation.</w:t>
      </w:r>
    </w:p>
    <w:p w:rsidR="00C71FEA" w:rsidRPr="005465AE" w:rsidRDefault="00B62267" w:rsidP="00BD4BB1">
      <w:pPr>
        <w:pStyle w:val="1"/>
      </w:pPr>
      <w:bookmarkStart w:id="3" w:name="_Toc217294256"/>
      <w:r w:rsidRPr="005465AE">
        <w:t>3. The complexity of the discipline in credit units, indicating the number of academic hours allocated for contact work of the student with the teacher (by type of class) and for independent work of the student</w:t>
      </w:r>
      <w:bookmarkEnd w:id="3"/>
    </w:p>
    <w:p w:rsidR="00C71FEA" w:rsidRPr="005465AE" w:rsidRDefault="00C71FEA" w:rsidP="00586B13"/>
    <w:p w:rsidR="00C71FEA" w:rsidRPr="005465AE" w:rsidRDefault="00B62267" w:rsidP="00586B13">
      <w:r w:rsidRPr="005465AE">
        <w:t>The course complexity is 3 credits (108 hours)</w:t>
      </w:r>
    </w:p>
    <w:p w:rsidR="00FD0AB2" w:rsidRPr="005465AE" w:rsidRDefault="00FD0AB2" w:rsidP="00586B13">
      <w:r w:rsidRPr="005465AE">
        <w:t>Form of midterm assessment: 3rd semester – exam.</w:t>
      </w:r>
    </w:p>
    <w:p w:rsidR="00795530" w:rsidRPr="005465AE" w:rsidRDefault="00795530" w:rsidP="00586B13"/>
    <w:tbl>
      <w:tblPr>
        <w:tblW w:w="9756" w:type="dxa"/>
        <w:tblInd w:w="-127" w:type="dxa"/>
        <w:tblLayout w:type="fixed"/>
        <w:tblCellMar>
          <w:left w:w="15" w:type="dxa"/>
          <w:right w:w="15" w:type="dxa"/>
        </w:tblCellMar>
        <w:tblLook w:val="0000" w:firstRow="0" w:lastRow="0" w:firstColumn="0" w:lastColumn="0" w:noHBand="0" w:noVBand="0"/>
      </w:tblPr>
      <w:tblGrid>
        <w:gridCol w:w="282"/>
        <w:gridCol w:w="8482"/>
        <w:gridCol w:w="992"/>
      </w:tblGrid>
      <w:tr w:rsidR="00287A8D" w:rsidRPr="005465AE" w:rsidTr="00950DAE">
        <w:tc>
          <w:tcPr>
            <w:tcW w:w="282" w:type="dxa"/>
            <w:vMerge w:val="restart"/>
            <w:tcBorders>
              <w:top w:val="single" w:sz="8" w:space="0" w:color="000000"/>
              <w:left w:val="single" w:sz="8" w:space="0" w:color="000000"/>
              <w:right w:val="single" w:sz="8" w:space="0" w:color="000000"/>
            </w:tcBorders>
            <w:vAlign w:val="center"/>
          </w:tcPr>
          <w:p w:rsidR="00287A8D" w:rsidRPr="005465AE" w:rsidRDefault="00287A8D" w:rsidP="008F573B">
            <w:pPr>
              <w:widowControl w:val="0"/>
              <w:autoSpaceDE w:val="0"/>
              <w:autoSpaceDN w:val="0"/>
              <w:adjustRightInd w:val="0"/>
              <w:rPr>
                <w:bCs/>
                <w:color w:val="000000"/>
              </w:rPr>
            </w:pPr>
            <w:r w:rsidRPr="005465AE">
              <w:rPr>
                <w:bCs/>
                <w:color w:val="000000"/>
              </w:rPr>
              <w:t>No.</w:t>
            </w:r>
          </w:p>
        </w:tc>
        <w:tc>
          <w:tcPr>
            <w:tcW w:w="8482" w:type="dxa"/>
            <w:vMerge w:val="restart"/>
            <w:tcBorders>
              <w:top w:val="single" w:sz="8" w:space="0" w:color="000000"/>
              <w:left w:val="single" w:sz="8" w:space="0" w:color="000000"/>
              <w:right w:val="single" w:sz="8" w:space="0" w:color="000000"/>
            </w:tcBorders>
            <w:vAlign w:val="center"/>
          </w:tcPr>
          <w:p w:rsidR="00287A8D" w:rsidRPr="005465AE" w:rsidRDefault="00287A8D" w:rsidP="008F573B">
            <w:pPr>
              <w:widowControl w:val="0"/>
              <w:autoSpaceDE w:val="0"/>
              <w:autoSpaceDN w:val="0"/>
              <w:adjustRightInd w:val="0"/>
              <w:jc w:val="center"/>
              <w:rPr>
                <w:bCs/>
                <w:color w:val="000000"/>
              </w:rPr>
            </w:pPr>
            <w:r w:rsidRPr="005465AE">
              <w:rPr>
                <w:bCs/>
                <w:color w:val="000000"/>
              </w:rPr>
              <w:t>Type of activity</w:t>
            </w:r>
          </w:p>
        </w:tc>
        <w:tc>
          <w:tcPr>
            <w:tcW w:w="992" w:type="dxa"/>
            <w:tcBorders>
              <w:top w:val="single" w:sz="8" w:space="0" w:color="000000"/>
              <w:left w:val="single" w:sz="8" w:space="0" w:color="000000"/>
              <w:bottom w:val="single" w:sz="4" w:space="0" w:color="auto"/>
              <w:right w:val="single" w:sz="4" w:space="0" w:color="auto"/>
            </w:tcBorders>
            <w:vAlign w:val="center"/>
          </w:tcPr>
          <w:p w:rsidR="00287A8D" w:rsidRPr="005465AE" w:rsidRDefault="00287A8D" w:rsidP="008F573B">
            <w:pPr>
              <w:widowControl w:val="0"/>
              <w:autoSpaceDE w:val="0"/>
              <w:autoSpaceDN w:val="0"/>
              <w:adjustRightInd w:val="0"/>
              <w:jc w:val="center"/>
              <w:rPr>
                <w:bCs/>
                <w:color w:val="000000"/>
              </w:rPr>
            </w:pPr>
            <w:r w:rsidRPr="005465AE">
              <w:rPr>
                <w:bCs/>
                <w:color w:val="000000"/>
              </w:rPr>
              <w:t>Semester</w:t>
            </w:r>
          </w:p>
        </w:tc>
      </w:tr>
      <w:tr w:rsidR="00287A8D" w:rsidRPr="005465AE" w:rsidTr="00950DAE">
        <w:trPr>
          <w:trHeight w:val="259"/>
        </w:trPr>
        <w:tc>
          <w:tcPr>
            <w:tcW w:w="282" w:type="dxa"/>
            <w:vMerge/>
            <w:tcBorders>
              <w:left w:val="single" w:sz="8" w:space="0" w:color="000000"/>
              <w:bottom w:val="single" w:sz="8" w:space="0" w:color="000000"/>
              <w:right w:val="single" w:sz="8" w:space="0" w:color="000000"/>
            </w:tcBorders>
            <w:vAlign w:val="center"/>
          </w:tcPr>
          <w:p w:rsidR="00287A8D" w:rsidRPr="005465AE" w:rsidRDefault="00287A8D" w:rsidP="008F573B">
            <w:pPr>
              <w:widowControl w:val="0"/>
              <w:autoSpaceDE w:val="0"/>
              <w:autoSpaceDN w:val="0"/>
              <w:adjustRightInd w:val="0"/>
              <w:rPr>
                <w:bCs/>
                <w:color w:val="000000"/>
              </w:rPr>
            </w:pPr>
          </w:p>
        </w:tc>
        <w:tc>
          <w:tcPr>
            <w:tcW w:w="8482" w:type="dxa"/>
            <w:vMerge/>
            <w:tcBorders>
              <w:left w:val="single" w:sz="8" w:space="0" w:color="000000"/>
              <w:bottom w:val="single" w:sz="8" w:space="0" w:color="000000"/>
              <w:right w:val="single" w:sz="4" w:space="0" w:color="auto"/>
            </w:tcBorders>
            <w:vAlign w:val="center"/>
          </w:tcPr>
          <w:p w:rsidR="00287A8D" w:rsidRPr="005465AE" w:rsidRDefault="00287A8D" w:rsidP="008F573B">
            <w:pPr>
              <w:widowControl w:val="0"/>
              <w:autoSpaceDE w:val="0"/>
              <w:autoSpaceDN w:val="0"/>
              <w:adjustRightInd w:val="0"/>
              <w:jc w:val="center"/>
              <w:rPr>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287A8D" w:rsidRPr="005465AE" w:rsidRDefault="007E448D" w:rsidP="008F573B">
            <w:pPr>
              <w:widowControl w:val="0"/>
              <w:autoSpaceDE w:val="0"/>
              <w:autoSpaceDN w:val="0"/>
              <w:adjustRightInd w:val="0"/>
              <w:jc w:val="center"/>
              <w:rPr>
                <w:bCs/>
                <w:color w:val="000000"/>
              </w:rPr>
            </w:pPr>
            <w:r w:rsidRPr="005465AE">
              <w:rPr>
                <w:bCs/>
                <w:color w:val="000000"/>
              </w:rPr>
              <w:t>3</w:t>
            </w:r>
          </w:p>
        </w:tc>
      </w:tr>
      <w:tr w:rsidR="00287A8D" w:rsidRPr="005465AE" w:rsidTr="00950DAE">
        <w:tc>
          <w:tcPr>
            <w:tcW w:w="282" w:type="dxa"/>
            <w:tcBorders>
              <w:top w:val="single" w:sz="8" w:space="0" w:color="000000"/>
              <w:left w:val="single" w:sz="8" w:space="0" w:color="000000"/>
              <w:bottom w:val="single" w:sz="8" w:space="0" w:color="000000"/>
              <w:right w:val="single" w:sz="8" w:space="0" w:color="000000"/>
            </w:tcBorders>
            <w:vAlign w:val="center"/>
          </w:tcPr>
          <w:p w:rsidR="00287A8D" w:rsidRPr="005465AE" w:rsidRDefault="00287A8D" w:rsidP="00FE23F7">
            <w:pPr>
              <w:widowControl w:val="0"/>
              <w:autoSpaceDE w:val="0"/>
              <w:autoSpaceDN w:val="0"/>
              <w:adjustRightInd w:val="0"/>
              <w:rPr>
                <w:bCs/>
                <w:color w:val="000000"/>
              </w:rPr>
            </w:pPr>
            <w:r w:rsidRPr="005465AE">
              <w:rPr>
                <w:bCs/>
                <w:color w:val="000000"/>
              </w:rPr>
              <w:t>1</w:t>
            </w:r>
          </w:p>
        </w:tc>
        <w:tc>
          <w:tcPr>
            <w:tcW w:w="8482" w:type="dxa"/>
            <w:tcBorders>
              <w:top w:val="single" w:sz="8" w:space="0" w:color="000000"/>
              <w:left w:val="single" w:sz="8" w:space="0" w:color="000000"/>
              <w:bottom w:val="single" w:sz="8" w:space="0" w:color="000000"/>
              <w:right w:val="single" w:sz="4" w:space="0" w:color="auto"/>
            </w:tcBorders>
            <w:vAlign w:val="center"/>
          </w:tcPr>
          <w:p w:rsidR="00287A8D" w:rsidRPr="005465AE" w:rsidRDefault="00287A8D" w:rsidP="00FE23F7">
            <w:pPr>
              <w:widowControl w:val="0"/>
              <w:autoSpaceDE w:val="0"/>
              <w:autoSpaceDN w:val="0"/>
              <w:adjustRightInd w:val="0"/>
              <w:rPr>
                <w:color w:val="000000"/>
              </w:rPr>
            </w:pPr>
            <w:r w:rsidRPr="005465AE">
              <w:rPr>
                <w:color w:val="000000"/>
              </w:rPr>
              <w:t>Lectures, h</w:t>
            </w:r>
          </w:p>
        </w:tc>
        <w:tc>
          <w:tcPr>
            <w:tcW w:w="992" w:type="dxa"/>
            <w:tcBorders>
              <w:top w:val="single" w:sz="4" w:space="0" w:color="auto"/>
              <w:left w:val="single" w:sz="4" w:space="0" w:color="auto"/>
              <w:bottom w:val="single" w:sz="4" w:space="0" w:color="auto"/>
              <w:right w:val="single" w:sz="4" w:space="0" w:color="auto"/>
            </w:tcBorders>
            <w:vAlign w:val="center"/>
          </w:tcPr>
          <w:p w:rsidR="00287A8D" w:rsidRPr="005465AE" w:rsidRDefault="00AB7315" w:rsidP="00FE23F7">
            <w:pPr>
              <w:widowControl w:val="0"/>
              <w:autoSpaceDE w:val="0"/>
              <w:autoSpaceDN w:val="0"/>
              <w:adjustRightInd w:val="0"/>
              <w:jc w:val="center"/>
              <w:rPr>
                <w:color w:val="000000"/>
              </w:rPr>
            </w:pPr>
            <w:r w:rsidRPr="005465AE">
              <w:rPr>
                <w:color w:val="000000"/>
              </w:rPr>
              <w:t>48</w:t>
            </w:r>
          </w:p>
        </w:tc>
      </w:tr>
      <w:tr w:rsidR="00287A8D" w:rsidRPr="005465AE" w:rsidTr="00950DAE">
        <w:tc>
          <w:tcPr>
            <w:tcW w:w="282" w:type="dxa"/>
            <w:tcBorders>
              <w:top w:val="single" w:sz="8" w:space="0" w:color="000000"/>
              <w:left w:val="single" w:sz="8" w:space="0" w:color="000000"/>
              <w:bottom w:val="single" w:sz="8" w:space="0" w:color="000000"/>
              <w:right w:val="single" w:sz="8" w:space="0" w:color="000000"/>
            </w:tcBorders>
            <w:vAlign w:val="center"/>
          </w:tcPr>
          <w:p w:rsidR="00287A8D" w:rsidRPr="005465AE" w:rsidRDefault="00287A8D" w:rsidP="00FE23F7">
            <w:pPr>
              <w:widowControl w:val="0"/>
              <w:autoSpaceDE w:val="0"/>
              <w:autoSpaceDN w:val="0"/>
              <w:adjustRightInd w:val="0"/>
              <w:rPr>
                <w:bCs/>
                <w:color w:val="000000"/>
              </w:rPr>
            </w:pPr>
            <w:r w:rsidRPr="005465AE">
              <w:rPr>
                <w:bCs/>
                <w:color w:val="000000"/>
              </w:rPr>
              <w:t>2</w:t>
            </w:r>
          </w:p>
        </w:tc>
        <w:tc>
          <w:tcPr>
            <w:tcW w:w="8482" w:type="dxa"/>
            <w:tcBorders>
              <w:top w:val="single" w:sz="8" w:space="0" w:color="000000"/>
              <w:left w:val="single" w:sz="8" w:space="0" w:color="000000"/>
              <w:bottom w:val="single" w:sz="8" w:space="0" w:color="000000"/>
              <w:right w:val="single" w:sz="4" w:space="0" w:color="auto"/>
            </w:tcBorders>
            <w:vAlign w:val="center"/>
          </w:tcPr>
          <w:p w:rsidR="00287A8D" w:rsidRPr="005465AE" w:rsidRDefault="00287A8D" w:rsidP="00FE23F7">
            <w:pPr>
              <w:widowControl w:val="0"/>
              <w:autoSpaceDE w:val="0"/>
              <w:autoSpaceDN w:val="0"/>
              <w:adjustRightInd w:val="0"/>
              <w:rPr>
                <w:color w:val="000000"/>
              </w:rPr>
            </w:pPr>
            <w:r w:rsidRPr="005465AE">
              <w:rPr>
                <w:color w:val="000000"/>
              </w:rPr>
              <w:t>Practical classes, h</w:t>
            </w:r>
          </w:p>
        </w:tc>
        <w:tc>
          <w:tcPr>
            <w:tcW w:w="992" w:type="dxa"/>
            <w:tcBorders>
              <w:top w:val="single" w:sz="4" w:space="0" w:color="auto"/>
              <w:left w:val="single" w:sz="4" w:space="0" w:color="auto"/>
              <w:bottom w:val="single" w:sz="4" w:space="0" w:color="auto"/>
              <w:right w:val="single" w:sz="4" w:space="0" w:color="auto"/>
            </w:tcBorders>
            <w:vAlign w:val="center"/>
          </w:tcPr>
          <w:p w:rsidR="00287A8D" w:rsidRPr="005465AE" w:rsidRDefault="00AB7315" w:rsidP="00FE23F7">
            <w:pPr>
              <w:widowControl w:val="0"/>
              <w:autoSpaceDE w:val="0"/>
              <w:autoSpaceDN w:val="0"/>
              <w:adjustRightInd w:val="0"/>
              <w:jc w:val="center"/>
              <w:rPr>
                <w:color w:val="000000"/>
              </w:rPr>
            </w:pPr>
            <w:r w:rsidRPr="005465AE">
              <w:rPr>
                <w:color w:val="000000"/>
              </w:rPr>
              <w:t>-</w:t>
            </w:r>
          </w:p>
        </w:tc>
      </w:tr>
      <w:tr w:rsidR="00287A8D" w:rsidRPr="005465AE" w:rsidTr="00950DAE">
        <w:tc>
          <w:tcPr>
            <w:tcW w:w="282" w:type="dxa"/>
            <w:tcBorders>
              <w:top w:val="single" w:sz="8" w:space="0" w:color="000000"/>
              <w:left w:val="single" w:sz="8" w:space="0" w:color="000000"/>
              <w:bottom w:val="single" w:sz="8" w:space="0" w:color="000000"/>
              <w:right w:val="single" w:sz="8" w:space="0" w:color="000000"/>
            </w:tcBorders>
            <w:vAlign w:val="center"/>
          </w:tcPr>
          <w:p w:rsidR="00287A8D" w:rsidRPr="005465AE" w:rsidRDefault="00287A8D" w:rsidP="00FE23F7">
            <w:pPr>
              <w:widowControl w:val="0"/>
              <w:autoSpaceDE w:val="0"/>
              <w:autoSpaceDN w:val="0"/>
              <w:adjustRightInd w:val="0"/>
              <w:rPr>
                <w:bCs/>
                <w:color w:val="000000"/>
              </w:rPr>
            </w:pPr>
            <w:r w:rsidRPr="005465AE">
              <w:rPr>
                <w:bCs/>
                <w:color w:val="000000"/>
              </w:rPr>
              <w:t>3</w:t>
            </w:r>
          </w:p>
        </w:tc>
        <w:tc>
          <w:tcPr>
            <w:tcW w:w="8482" w:type="dxa"/>
            <w:tcBorders>
              <w:top w:val="single" w:sz="8" w:space="0" w:color="000000"/>
              <w:left w:val="single" w:sz="8" w:space="0" w:color="000000"/>
              <w:bottom w:val="single" w:sz="8" w:space="0" w:color="000000"/>
              <w:right w:val="single" w:sz="4" w:space="0" w:color="auto"/>
            </w:tcBorders>
            <w:vAlign w:val="center"/>
          </w:tcPr>
          <w:p w:rsidR="00287A8D" w:rsidRPr="005465AE" w:rsidRDefault="00287A8D" w:rsidP="00FE23F7">
            <w:pPr>
              <w:widowControl w:val="0"/>
              <w:autoSpaceDE w:val="0"/>
              <w:autoSpaceDN w:val="0"/>
              <w:adjustRightInd w:val="0"/>
              <w:rPr>
                <w:color w:val="000000"/>
              </w:rPr>
            </w:pPr>
            <w:r w:rsidRPr="005465AE">
              <w:rPr>
                <w:color w:val="000000"/>
              </w:rPr>
              <w:t>Laboratory classes, h</w:t>
            </w:r>
          </w:p>
        </w:tc>
        <w:tc>
          <w:tcPr>
            <w:tcW w:w="992" w:type="dxa"/>
            <w:tcBorders>
              <w:top w:val="single" w:sz="4" w:space="0" w:color="auto"/>
              <w:left w:val="single" w:sz="4" w:space="0" w:color="auto"/>
              <w:bottom w:val="single" w:sz="4" w:space="0" w:color="auto"/>
              <w:right w:val="single" w:sz="4" w:space="0" w:color="auto"/>
            </w:tcBorders>
            <w:vAlign w:val="center"/>
          </w:tcPr>
          <w:p w:rsidR="00287A8D" w:rsidRPr="005465AE" w:rsidRDefault="00AB7315" w:rsidP="00FE23F7">
            <w:pPr>
              <w:widowControl w:val="0"/>
              <w:autoSpaceDE w:val="0"/>
              <w:autoSpaceDN w:val="0"/>
              <w:adjustRightInd w:val="0"/>
              <w:jc w:val="center"/>
              <w:rPr>
                <w:color w:val="000000"/>
              </w:rPr>
            </w:pPr>
            <w:r w:rsidRPr="005465AE">
              <w:rPr>
                <w:color w:val="000000"/>
              </w:rPr>
              <w:t>-</w:t>
            </w:r>
          </w:p>
        </w:tc>
      </w:tr>
      <w:tr w:rsidR="00287A8D" w:rsidRPr="005465AE" w:rsidTr="00950DAE">
        <w:tc>
          <w:tcPr>
            <w:tcW w:w="282" w:type="dxa"/>
            <w:tcBorders>
              <w:top w:val="single" w:sz="8" w:space="0" w:color="000000"/>
              <w:left w:val="single" w:sz="8" w:space="0" w:color="000000"/>
              <w:bottom w:val="single" w:sz="8" w:space="0" w:color="000000"/>
              <w:right w:val="single" w:sz="8" w:space="0" w:color="000000"/>
            </w:tcBorders>
            <w:vAlign w:val="center"/>
          </w:tcPr>
          <w:p w:rsidR="00287A8D" w:rsidRPr="005465AE" w:rsidRDefault="00287A8D" w:rsidP="00FE23F7">
            <w:pPr>
              <w:widowControl w:val="0"/>
              <w:autoSpaceDE w:val="0"/>
              <w:autoSpaceDN w:val="0"/>
              <w:adjustRightInd w:val="0"/>
              <w:rPr>
                <w:bCs/>
                <w:color w:val="000000"/>
              </w:rPr>
            </w:pPr>
            <w:r w:rsidRPr="005465AE">
              <w:rPr>
                <w:bCs/>
                <w:color w:val="000000"/>
              </w:rPr>
              <w:t>4</w:t>
            </w:r>
          </w:p>
        </w:tc>
        <w:tc>
          <w:tcPr>
            <w:tcW w:w="8482" w:type="dxa"/>
            <w:tcBorders>
              <w:top w:val="single" w:sz="8" w:space="0" w:color="000000"/>
              <w:left w:val="single" w:sz="8" w:space="0" w:color="000000"/>
              <w:bottom w:val="single" w:sz="8" w:space="0" w:color="000000"/>
              <w:right w:val="single" w:sz="4" w:space="0" w:color="auto"/>
            </w:tcBorders>
            <w:vAlign w:val="center"/>
          </w:tcPr>
          <w:p w:rsidR="00287A8D" w:rsidRPr="005465AE" w:rsidRDefault="00287A8D" w:rsidP="00FE23F7">
            <w:pPr>
              <w:widowControl w:val="0"/>
              <w:autoSpaceDE w:val="0"/>
              <w:autoSpaceDN w:val="0"/>
              <w:adjustRightInd w:val="0"/>
              <w:ind w:left="530"/>
              <w:rPr>
                <w:color w:val="000000"/>
              </w:rPr>
            </w:pPr>
            <w:r w:rsidRPr="005465AE">
              <w:rPr>
                <w:color w:val="000000"/>
              </w:rPr>
              <w:t>Classes in contact form, h,</w:t>
            </w:r>
          </w:p>
          <w:p w:rsidR="00287A8D" w:rsidRPr="005465AE" w:rsidRDefault="00287A8D" w:rsidP="00FE23F7">
            <w:pPr>
              <w:widowControl w:val="0"/>
              <w:autoSpaceDE w:val="0"/>
              <w:autoSpaceDN w:val="0"/>
              <w:adjustRightInd w:val="0"/>
              <w:ind w:left="530"/>
              <w:rPr>
                <w:color w:val="000000"/>
              </w:rPr>
            </w:pPr>
            <w:r w:rsidRPr="005465AE">
              <w:rPr>
                <w:color w:val="000000"/>
              </w:rPr>
              <w:t>of them</w:t>
            </w:r>
          </w:p>
        </w:tc>
        <w:tc>
          <w:tcPr>
            <w:tcW w:w="992" w:type="dxa"/>
            <w:tcBorders>
              <w:top w:val="single" w:sz="4" w:space="0" w:color="auto"/>
              <w:left w:val="single" w:sz="4" w:space="0" w:color="auto"/>
              <w:bottom w:val="single" w:sz="4" w:space="0" w:color="auto"/>
              <w:right w:val="single" w:sz="4" w:space="0" w:color="auto"/>
            </w:tcBorders>
            <w:vAlign w:val="center"/>
          </w:tcPr>
          <w:p w:rsidR="00287A8D" w:rsidRPr="005465AE" w:rsidRDefault="00D62E84" w:rsidP="00FE23F7">
            <w:pPr>
              <w:widowControl w:val="0"/>
              <w:autoSpaceDE w:val="0"/>
              <w:autoSpaceDN w:val="0"/>
              <w:adjustRightInd w:val="0"/>
              <w:jc w:val="center"/>
              <w:rPr>
                <w:color w:val="000000"/>
              </w:rPr>
            </w:pPr>
            <w:r w:rsidRPr="005465AE">
              <w:rPr>
                <w:color w:val="000000"/>
              </w:rPr>
              <w:t>54</w:t>
            </w:r>
          </w:p>
        </w:tc>
      </w:tr>
      <w:tr w:rsidR="00287A8D" w:rsidRPr="005465AE" w:rsidTr="00950DAE">
        <w:tc>
          <w:tcPr>
            <w:tcW w:w="282" w:type="dxa"/>
            <w:tcBorders>
              <w:top w:val="single" w:sz="8" w:space="0" w:color="000000"/>
              <w:left w:val="single" w:sz="8" w:space="0" w:color="000000"/>
              <w:bottom w:val="single" w:sz="8" w:space="0" w:color="000000"/>
              <w:right w:val="single" w:sz="8" w:space="0" w:color="000000"/>
            </w:tcBorders>
            <w:vAlign w:val="center"/>
          </w:tcPr>
          <w:p w:rsidR="00287A8D" w:rsidRPr="005465AE" w:rsidRDefault="00287A8D" w:rsidP="00FE23F7">
            <w:pPr>
              <w:widowControl w:val="0"/>
              <w:autoSpaceDE w:val="0"/>
              <w:autoSpaceDN w:val="0"/>
              <w:adjustRightInd w:val="0"/>
              <w:rPr>
                <w:bCs/>
                <w:color w:val="000000"/>
              </w:rPr>
            </w:pPr>
            <w:r w:rsidRPr="005465AE">
              <w:rPr>
                <w:bCs/>
                <w:color w:val="000000"/>
              </w:rPr>
              <w:t>5</w:t>
            </w:r>
          </w:p>
        </w:tc>
        <w:tc>
          <w:tcPr>
            <w:tcW w:w="8482" w:type="dxa"/>
            <w:tcBorders>
              <w:top w:val="single" w:sz="8" w:space="0" w:color="000000"/>
              <w:left w:val="single" w:sz="8" w:space="0" w:color="000000"/>
              <w:bottom w:val="single" w:sz="8" w:space="0" w:color="000000"/>
              <w:right w:val="single" w:sz="4" w:space="0" w:color="auto"/>
            </w:tcBorders>
            <w:vAlign w:val="center"/>
          </w:tcPr>
          <w:p w:rsidR="00287A8D" w:rsidRPr="005465AE" w:rsidRDefault="00287A8D" w:rsidP="00FE23F7">
            <w:pPr>
              <w:widowControl w:val="0"/>
              <w:autoSpaceDE w:val="0"/>
              <w:autoSpaceDN w:val="0"/>
              <w:adjustRightInd w:val="0"/>
              <w:ind w:left="530" w:firstLine="353"/>
              <w:rPr>
                <w:color w:val="000000"/>
              </w:rPr>
            </w:pPr>
            <w:r w:rsidRPr="005465AE">
              <w:rPr>
                <w:color w:val="000000"/>
              </w:rPr>
              <w:t>classroom activities, h</w:t>
            </w:r>
          </w:p>
        </w:tc>
        <w:tc>
          <w:tcPr>
            <w:tcW w:w="992" w:type="dxa"/>
            <w:tcBorders>
              <w:top w:val="single" w:sz="4" w:space="0" w:color="auto"/>
              <w:left w:val="single" w:sz="4" w:space="0" w:color="auto"/>
              <w:bottom w:val="single" w:sz="4" w:space="0" w:color="auto"/>
              <w:right w:val="single" w:sz="4" w:space="0" w:color="auto"/>
            </w:tcBorders>
            <w:vAlign w:val="center"/>
          </w:tcPr>
          <w:p w:rsidR="00287A8D" w:rsidRPr="005465AE" w:rsidRDefault="00D62E84" w:rsidP="00FE23F7">
            <w:pPr>
              <w:widowControl w:val="0"/>
              <w:autoSpaceDE w:val="0"/>
              <w:autoSpaceDN w:val="0"/>
              <w:adjustRightInd w:val="0"/>
              <w:jc w:val="center"/>
              <w:rPr>
                <w:color w:val="000000"/>
              </w:rPr>
            </w:pPr>
            <w:r w:rsidRPr="005465AE">
              <w:rPr>
                <w:color w:val="000000"/>
              </w:rPr>
              <w:t>48</w:t>
            </w:r>
          </w:p>
        </w:tc>
      </w:tr>
      <w:tr w:rsidR="00287A8D" w:rsidRPr="005465AE" w:rsidTr="00950DAE">
        <w:tc>
          <w:tcPr>
            <w:tcW w:w="282" w:type="dxa"/>
            <w:tcBorders>
              <w:top w:val="single" w:sz="8" w:space="0" w:color="000000"/>
              <w:left w:val="single" w:sz="8" w:space="0" w:color="000000"/>
              <w:bottom w:val="single" w:sz="8" w:space="0" w:color="000000"/>
              <w:right w:val="single" w:sz="8" w:space="0" w:color="000000"/>
            </w:tcBorders>
            <w:vAlign w:val="center"/>
          </w:tcPr>
          <w:p w:rsidR="00287A8D" w:rsidRPr="005465AE" w:rsidRDefault="00287A8D" w:rsidP="00FE23F7">
            <w:pPr>
              <w:widowControl w:val="0"/>
              <w:autoSpaceDE w:val="0"/>
              <w:autoSpaceDN w:val="0"/>
              <w:adjustRightInd w:val="0"/>
              <w:rPr>
                <w:bCs/>
                <w:color w:val="000000"/>
              </w:rPr>
            </w:pPr>
            <w:r w:rsidRPr="005465AE">
              <w:rPr>
                <w:bCs/>
                <w:color w:val="000000"/>
              </w:rPr>
              <w:t>6</w:t>
            </w:r>
          </w:p>
        </w:tc>
        <w:tc>
          <w:tcPr>
            <w:tcW w:w="8482" w:type="dxa"/>
            <w:tcBorders>
              <w:top w:val="single" w:sz="8" w:space="0" w:color="000000"/>
              <w:left w:val="single" w:sz="8" w:space="0" w:color="000000"/>
              <w:bottom w:val="single" w:sz="8" w:space="0" w:color="000000"/>
              <w:right w:val="single" w:sz="4" w:space="0" w:color="auto"/>
            </w:tcBorders>
            <w:vAlign w:val="center"/>
          </w:tcPr>
          <w:p w:rsidR="00287A8D" w:rsidRPr="005465AE" w:rsidRDefault="00287A8D" w:rsidP="00FE23F7">
            <w:pPr>
              <w:widowControl w:val="0"/>
              <w:autoSpaceDE w:val="0"/>
              <w:autoSpaceDN w:val="0"/>
              <w:adjustRightInd w:val="0"/>
              <w:ind w:left="530" w:firstLine="353"/>
              <w:rPr>
                <w:color w:val="000000"/>
              </w:rPr>
            </w:pPr>
            <w:r w:rsidRPr="005465AE">
              <w:rPr>
                <w:color w:val="000000"/>
              </w:rPr>
              <w:t>in electronic form, h</w:t>
            </w:r>
          </w:p>
        </w:tc>
        <w:tc>
          <w:tcPr>
            <w:tcW w:w="992" w:type="dxa"/>
            <w:tcBorders>
              <w:top w:val="single" w:sz="4" w:space="0" w:color="auto"/>
              <w:left w:val="single" w:sz="4" w:space="0" w:color="auto"/>
              <w:bottom w:val="single" w:sz="4" w:space="0" w:color="auto"/>
              <w:right w:val="single" w:sz="4" w:space="0" w:color="auto"/>
            </w:tcBorders>
            <w:vAlign w:val="center"/>
          </w:tcPr>
          <w:p w:rsidR="00287A8D" w:rsidRPr="005465AE" w:rsidRDefault="00287A8D" w:rsidP="00FE23F7">
            <w:pPr>
              <w:widowControl w:val="0"/>
              <w:autoSpaceDE w:val="0"/>
              <w:autoSpaceDN w:val="0"/>
              <w:adjustRightInd w:val="0"/>
              <w:jc w:val="center"/>
              <w:rPr>
                <w:color w:val="000000"/>
              </w:rPr>
            </w:pPr>
            <w:r w:rsidRPr="005465AE">
              <w:rPr>
                <w:color w:val="000000"/>
              </w:rPr>
              <w:t>-</w:t>
            </w:r>
          </w:p>
        </w:tc>
      </w:tr>
      <w:tr w:rsidR="00287A8D" w:rsidRPr="005465AE" w:rsidTr="00950DAE">
        <w:tc>
          <w:tcPr>
            <w:tcW w:w="282" w:type="dxa"/>
            <w:tcBorders>
              <w:top w:val="single" w:sz="8" w:space="0" w:color="000000"/>
              <w:left w:val="single" w:sz="8" w:space="0" w:color="000000"/>
              <w:bottom w:val="single" w:sz="8" w:space="0" w:color="000000"/>
              <w:right w:val="single" w:sz="8" w:space="0" w:color="000000"/>
            </w:tcBorders>
            <w:vAlign w:val="center"/>
          </w:tcPr>
          <w:p w:rsidR="00287A8D" w:rsidRPr="005465AE" w:rsidRDefault="00287A8D" w:rsidP="00FE23F7">
            <w:pPr>
              <w:widowControl w:val="0"/>
              <w:autoSpaceDE w:val="0"/>
              <w:autoSpaceDN w:val="0"/>
              <w:adjustRightInd w:val="0"/>
              <w:rPr>
                <w:bCs/>
                <w:color w:val="000000"/>
              </w:rPr>
            </w:pPr>
            <w:r w:rsidRPr="005465AE">
              <w:rPr>
                <w:bCs/>
                <w:color w:val="000000"/>
              </w:rPr>
              <w:t>7</w:t>
            </w:r>
          </w:p>
        </w:tc>
        <w:tc>
          <w:tcPr>
            <w:tcW w:w="8482" w:type="dxa"/>
            <w:tcBorders>
              <w:top w:val="single" w:sz="8" w:space="0" w:color="000000"/>
              <w:left w:val="single" w:sz="8" w:space="0" w:color="000000"/>
              <w:bottom w:val="single" w:sz="8" w:space="0" w:color="000000"/>
              <w:right w:val="single" w:sz="4" w:space="0" w:color="auto"/>
            </w:tcBorders>
            <w:vAlign w:val="center"/>
          </w:tcPr>
          <w:p w:rsidR="00287A8D" w:rsidRPr="005465AE" w:rsidRDefault="00287A8D" w:rsidP="00FE23F7">
            <w:pPr>
              <w:widowControl w:val="0"/>
              <w:autoSpaceDE w:val="0"/>
              <w:autoSpaceDN w:val="0"/>
              <w:adjustRightInd w:val="0"/>
              <w:ind w:left="530" w:firstLine="353"/>
              <w:rPr>
                <w:color w:val="000000"/>
              </w:rPr>
            </w:pPr>
            <w:r w:rsidRPr="005465AE">
              <w:rPr>
                <w:color w:val="000000"/>
              </w:rPr>
              <w:t>consultations, hour.</w:t>
            </w:r>
          </w:p>
        </w:tc>
        <w:tc>
          <w:tcPr>
            <w:tcW w:w="992" w:type="dxa"/>
            <w:tcBorders>
              <w:top w:val="single" w:sz="4" w:space="0" w:color="auto"/>
              <w:left w:val="single" w:sz="4" w:space="0" w:color="auto"/>
              <w:bottom w:val="single" w:sz="4" w:space="0" w:color="auto"/>
              <w:right w:val="single" w:sz="4" w:space="0" w:color="auto"/>
            </w:tcBorders>
            <w:vAlign w:val="center"/>
          </w:tcPr>
          <w:p w:rsidR="00287A8D" w:rsidRPr="005465AE" w:rsidRDefault="00D62E84" w:rsidP="00FE23F7">
            <w:pPr>
              <w:widowControl w:val="0"/>
              <w:autoSpaceDE w:val="0"/>
              <w:autoSpaceDN w:val="0"/>
              <w:adjustRightInd w:val="0"/>
              <w:jc w:val="center"/>
              <w:rPr>
                <w:color w:val="000000"/>
              </w:rPr>
            </w:pPr>
            <w:r w:rsidRPr="005465AE">
              <w:rPr>
                <w:color w:val="000000"/>
              </w:rPr>
              <w:t>4</w:t>
            </w:r>
          </w:p>
        </w:tc>
      </w:tr>
      <w:tr w:rsidR="00287A8D" w:rsidRPr="005465AE" w:rsidTr="00950DAE">
        <w:tc>
          <w:tcPr>
            <w:tcW w:w="282" w:type="dxa"/>
            <w:tcBorders>
              <w:top w:val="single" w:sz="8" w:space="0" w:color="000000"/>
              <w:left w:val="single" w:sz="8" w:space="0" w:color="000000"/>
              <w:bottom w:val="single" w:sz="8" w:space="0" w:color="000000"/>
              <w:right w:val="single" w:sz="8" w:space="0" w:color="000000"/>
            </w:tcBorders>
            <w:vAlign w:val="center"/>
          </w:tcPr>
          <w:p w:rsidR="00287A8D" w:rsidRPr="005465AE" w:rsidRDefault="00287A8D" w:rsidP="00FE23F7">
            <w:pPr>
              <w:widowControl w:val="0"/>
              <w:autoSpaceDE w:val="0"/>
              <w:autoSpaceDN w:val="0"/>
              <w:adjustRightInd w:val="0"/>
              <w:rPr>
                <w:bCs/>
                <w:color w:val="000000"/>
              </w:rPr>
            </w:pPr>
            <w:r w:rsidRPr="005465AE">
              <w:rPr>
                <w:bCs/>
                <w:color w:val="000000"/>
              </w:rPr>
              <w:lastRenderedPageBreak/>
              <w:t>8</w:t>
            </w:r>
          </w:p>
        </w:tc>
        <w:tc>
          <w:tcPr>
            <w:tcW w:w="8482" w:type="dxa"/>
            <w:tcBorders>
              <w:top w:val="single" w:sz="8" w:space="0" w:color="000000"/>
              <w:left w:val="single" w:sz="8" w:space="0" w:color="000000"/>
              <w:bottom w:val="single" w:sz="8" w:space="0" w:color="000000"/>
              <w:right w:val="single" w:sz="4" w:space="0" w:color="auto"/>
            </w:tcBorders>
            <w:vAlign w:val="center"/>
          </w:tcPr>
          <w:p w:rsidR="00287A8D" w:rsidRPr="005465AE" w:rsidRDefault="00287A8D" w:rsidP="00FE23F7">
            <w:pPr>
              <w:widowControl w:val="0"/>
              <w:autoSpaceDE w:val="0"/>
              <w:autoSpaceDN w:val="0"/>
              <w:adjustRightInd w:val="0"/>
              <w:ind w:left="530" w:firstLine="353"/>
              <w:rPr>
                <w:color w:val="000000"/>
              </w:rPr>
            </w:pPr>
            <w:r w:rsidRPr="005465AE">
              <w:rPr>
                <w:color w:val="000000"/>
              </w:rPr>
              <w:t>intermediate certification, h</w:t>
            </w:r>
          </w:p>
        </w:tc>
        <w:tc>
          <w:tcPr>
            <w:tcW w:w="992" w:type="dxa"/>
            <w:tcBorders>
              <w:top w:val="single" w:sz="4" w:space="0" w:color="auto"/>
              <w:left w:val="single" w:sz="4" w:space="0" w:color="auto"/>
              <w:bottom w:val="single" w:sz="4" w:space="0" w:color="auto"/>
              <w:right w:val="single" w:sz="4" w:space="0" w:color="auto"/>
            </w:tcBorders>
            <w:vAlign w:val="center"/>
          </w:tcPr>
          <w:p w:rsidR="00287A8D" w:rsidRPr="005465AE" w:rsidRDefault="00287A8D" w:rsidP="00FE23F7">
            <w:pPr>
              <w:widowControl w:val="0"/>
              <w:autoSpaceDE w:val="0"/>
              <w:autoSpaceDN w:val="0"/>
              <w:adjustRightInd w:val="0"/>
              <w:jc w:val="center"/>
              <w:rPr>
                <w:color w:val="000000"/>
              </w:rPr>
            </w:pPr>
            <w:r w:rsidRPr="005465AE">
              <w:rPr>
                <w:color w:val="000000"/>
              </w:rPr>
              <w:t>2</w:t>
            </w:r>
          </w:p>
        </w:tc>
      </w:tr>
      <w:tr w:rsidR="00287A8D" w:rsidRPr="005465AE" w:rsidTr="00950DAE">
        <w:tc>
          <w:tcPr>
            <w:tcW w:w="282" w:type="dxa"/>
            <w:tcBorders>
              <w:top w:val="single" w:sz="8" w:space="0" w:color="000000"/>
              <w:left w:val="single" w:sz="8" w:space="0" w:color="000000"/>
              <w:bottom w:val="single" w:sz="8" w:space="0" w:color="000000"/>
              <w:right w:val="single" w:sz="8" w:space="0" w:color="000000"/>
            </w:tcBorders>
            <w:vAlign w:val="center"/>
          </w:tcPr>
          <w:p w:rsidR="00287A8D" w:rsidRPr="005465AE" w:rsidRDefault="00287A8D" w:rsidP="00FE23F7">
            <w:pPr>
              <w:widowControl w:val="0"/>
              <w:autoSpaceDE w:val="0"/>
              <w:autoSpaceDN w:val="0"/>
              <w:adjustRightInd w:val="0"/>
              <w:rPr>
                <w:bCs/>
                <w:color w:val="000000"/>
              </w:rPr>
            </w:pPr>
            <w:r w:rsidRPr="005465AE">
              <w:rPr>
                <w:bCs/>
                <w:color w:val="000000"/>
              </w:rPr>
              <w:t>9</w:t>
            </w:r>
          </w:p>
        </w:tc>
        <w:tc>
          <w:tcPr>
            <w:tcW w:w="8482" w:type="dxa"/>
            <w:tcBorders>
              <w:top w:val="single" w:sz="8" w:space="0" w:color="000000"/>
              <w:left w:val="single" w:sz="8" w:space="0" w:color="000000"/>
              <w:bottom w:val="single" w:sz="8" w:space="0" w:color="000000"/>
              <w:right w:val="single" w:sz="4" w:space="0" w:color="auto"/>
            </w:tcBorders>
            <w:vAlign w:val="center"/>
          </w:tcPr>
          <w:p w:rsidR="00287A8D" w:rsidRPr="005465AE" w:rsidRDefault="00287A8D" w:rsidP="00FE23F7">
            <w:pPr>
              <w:widowControl w:val="0"/>
              <w:autoSpaceDE w:val="0"/>
              <w:autoSpaceDN w:val="0"/>
              <w:adjustRightInd w:val="0"/>
              <w:rPr>
                <w:color w:val="000000"/>
              </w:rPr>
            </w:pPr>
            <w:r w:rsidRPr="005465AE">
              <w:rPr>
                <w:color w:val="000000"/>
              </w:rPr>
              <w:t>Independent work, hour.</w:t>
            </w:r>
          </w:p>
        </w:tc>
        <w:tc>
          <w:tcPr>
            <w:tcW w:w="992" w:type="dxa"/>
            <w:tcBorders>
              <w:top w:val="single" w:sz="4" w:space="0" w:color="auto"/>
              <w:left w:val="single" w:sz="4" w:space="0" w:color="auto"/>
              <w:bottom w:val="single" w:sz="4" w:space="0" w:color="auto"/>
              <w:right w:val="single" w:sz="4" w:space="0" w:color="auto"/>
            </w:tcBorders>
            <w:vAlign w:val="center"/>
          </w:tcPr>
          <w:p w:rsidR="00287A8D" w:rsidRPr="005465AE" w:rsidRDefault="00D62E84" w:rsidP="00FE23F7">
            <w:pPr>
              <w:widowControl w:val="0"/>
              <w:autoSpaceDE w:val="0"/>
              <w:autoSpaceDN w:val="0"/>
              <w:adjustRightInd w:val="0"/>
              <w:jc w:val="center"/>
              <w:rPr>
                <w:color w:val="000000"/>
              </w:rPr>
            </w:pPr>
            <w:r w:rsidRPr="005465AE">
              <w:rPr>
                <w:color w:val="000000"/>
              </w:rPr>
              <w:t>54</w:t>
            </w:r>
          </w:p>
        </w:tc>
      </w:tr>
      <w:tr w:rsidR="00287A8D" w:rsidRPr="005465AE" w:rsidTr="00950DAE">
        <w:tc>
          <w:tcPr>
            <w:tcW w:w="282" w:type="dxa"/>
            <w:tcBorders>
              <w:top w:val="single" w:sz="8" w:space="0" w:color="000000"/>
              <w:left w:val="single" w:sz="8" w:space="0" w:color="000000"/>
              <w:bottom w:val="single" w:sz="8" w:space="0" w:color="000000"/>
              <w:right w:val="single" w:sz="8" w:space="0" w:color="000000"/>
            </w:tcBorders>
            <w:vAlign w:val="center"/>
          </w:tcPr>
          <w:p w:rsidR="00287A8D" w:rsidRPr="005465AE" w:rsidRDefault="00287A8D" w:rsidP="00FE23F7">
            <w:pPr>
              <w:widowControl w:val="0"/>
              <w:autoSpaceDE w:val="0"/>
              <w:autoSpaceDN w:val="0"/>
              <w:adjustRightInd w:val="0"/>
              <w:rPr>
                <w:bCs/>
                <w:color w:val="000000"/>
              </w:rPr>
            </w:pPr>
            <w:r w:rsidRPr="005465AE">
              <w:rPr>
                <w:bCs/>
                <w:color w:val="000000"/>
              </w:rPr>
              <w:t>10</w:t>
            </w:r>
          </w:p>
        </w:tc>
        <w:tc>
          <w:tcPr>
            <w:tcW w:w="8482" w:type="dxa"/>
            <w:tcBorders>
              <w:top w:val="single" w:sz="8" w:space="0" w:color="000000"/>
              <w:left w:val="single" w:sz="8" w:space="0" w:color="000000"/>
              <w:bottom w:val="single" w:sz="8" w:space="0" w:color="000000"/>
              <w:right w:val="single" w:sz="4" w:space="0" w:color="auto"/>
            </w:tcBorders>
            <w:vAlign w:val="center"/>
          </w:tcPr>
          <w:p w:rsidR="00287A8D" w:rsidRPr="005465AE" w:rsidRDefault="00287A8D" w:rsidP="00FE23F7">
            <w:pPr>
              <w:widowControl w:val="0"/>
              <w:autoSpaceDE w:val="0"/>
              <w:autoSpaceDN w:val="0"/>
              <w:adjustRightInd w:val="0"/>
              <w:ind w:firstLine="353"/>
              <w:rPr>
                <w:color w:val="000000"/>
              </w:rPr>
            </w:pPr>
            <w:r w:rsidRPr="005465AE">
              <w:rPr>
                <w:color w:val="000000"/>
              </w:rPr>
              <w:t>Total, h</w:t>
            </w:r>
          </w:p>
        </w:tc>
        <w:tc>
          <w:tcPr>
            <w:tcW w:w="992" w:type="dxa"/>
            <w:tcBorders>
              <w:top w:val="single" w:sz="4" w:space="0" w:color="auto"/>
              <w:left w:val="single" w:sz="4" w:space="0" w:color="auto"/>
              <w:bottom w:val="single" w:sz="4" w:space="0" w:color="auto"/>
              <w:right w:val="single" w:sz="4" w:space="0" w:color="auto"/>
            </w:tcBorders>
            <w:vAlign w:val="center"/>
          </w:tcPr>
          <w:p w:rsidR="00287A8D" w:rsidRPr="005465AE" w:rsidRDefault="00D62E84" w:rsidP="00FE23F7">
            <w:pPr>
              <w:widowControl w:val="0"/>
              <w:autoSpaceDE w:val="0"/>
              <w:autoSpaceDN w:val="0"/>
              <w:adjustRightInd w:val="0"/>
              <w:jc w:val="center"/>
              <w:rPr>
                <w:color w:val="000000"/>
              </w:rPr>
            </w:pPr>
            <w:r w:rsidRPr="005465AE">
              <w:rPr>
                <w:color w:val="000000"/>
              </w:rPr>
              <w:t>108</w:t>
            </w:r>
          </w:p>
        </w:tc>
      </w:tr>
    </w:tbl>
    <w:p w:rsidR="00C71FEA" w:rsidRPr="005465AE" w:rsidRDefault="00FD0AB2" w:rsidP="00BD4BB1">
      <w:pPr>
        <w:pStyle w:val="1"/>
      </w:pPr>
      <w:bookmarkStart w:id="4" w:name="_Toc217294257"/>
      <w:r w:rsidRPr="005465AE">
        <w:t>4. The content of the discipline, structured by topics (sections) indicating the number of academic hours allocated to them and types of educational activities</w:t>
      </w:r>
      <w:bookmarkEnd w:id="4"/>
    </w:p>
    <w:p w:rsidR="00C71FEA" w:rsidRPr="005465AE" w:rsidRDefault="00C71FEA" w:rsidP="00586B13"/>
    <w:p w:rsidR="009F4A6F" w:rsidRPr="005465AE" w:rsidRDefault="009F4A6F" w:rsidP="009F4A6F">
      <w:pPr>
        <w:jc w:val="center"/>
      </w:pPr>
      <w:r w:rsidRPr="005465AE">
        <w:t>Lectures (48 hours)</w:t>
      </w:r>
    </w:p>
    <w:tbl>
      <w:tblPr>
        <w:tblStyle w:val="a6"/>
        <w:tblW w:w="9628" w:type="dxa"/>
        <w:tblLook w:val="04A0" w:firstRow="1" w:lastRow="0" w:firstColumn="1" w:lastColumn="0" w:noHBand="0" w:noVBand="1"/>
      </w:tblPr>
      <w:tblGrid>
        <w:gridCol w:w="8578"/>
        <w:gridCol w:w="1050"/>
      </w:tblGrid>
      <w:tr w:rsidR="009F4A6F" w:rsidRPr="005465AE" w:rsidTr="00950DAE">
        <w:tc>
          <w:tcPr>
            <w:tcW w:w="8642" w:type="dxa"/>
            <w:vAlign w:val="center"/>
          </w:tcPr>
          <w:p w:rsidR="009F4A6F" w:rsidRPr="005465AE" w:rsidRDefault="009F4A6F" w:rsidP="006041F5">
            <w:pPr>
              <w:jc w:val="center"/>
            </w:pPr>
            <w:r w:rsidRPr="005465AE">
              <w:t>Topic title and content</w:t>
            </w:r>
          </w:p>
        </w:tc>
        <w:tc>
          <w:tcPr>
            <w:tcW w:w="986" w:type="dxa"/>
            <w:vAlign w:val="center"/>
          </w:tcPr>
          <w:p w:rsidR="009F4A6F" w:rsidRPr="005465AE" w:rsidRDefault="009F4A6F" w:rsidP="006041F5">
            <w:pPr>
              <w:jc w:val="center"/>
            </w:pPr>
            <w:r w:rsidRPr="005465AE">
              <w:t>Volume,</w:t>
            </w:r>
          </w:p>
          <w:p w:rsidR="009F4A6F" w:rsidRPr="005465AE" w:rsidRDefault="009F4A6F" w:rsidP="006041F5">
            <w:pPr>
              <w:jc w:val="center"/>
            </w:pPr>
            <w:r w:rsidRPr="005465AE">
              <w:t>hour</w:t>
            </w:r>
          </w:p>
        </w:tc>
      </w:tr>
      <w:tr w:rsidR="007D06E7" w:rsidRPr="005465AE" w:rsidTr="007F4DC8">
        <w:tc>
          <w:tcPr>
            <w:tcW w:w="8642" w:type="dxa"/>
          </w:tcPr>
          <w:p w:rsidR="007D06E7" w:rsidRPr="005465AE" w:rsidRDefault="007D06E7" w:rsidP="007D06E7">
            <w:pPr>
              <w:kinsoku w:val="0"/>
              <w:autoSpaceDE w:val="0"/>
              <w:autoSpaceDN w:val="0"/>
              <w:adjustRightInd w:val="0"/>
              <w:snapToGrid w:val="0"/>
              <w:textAlignment w:val="baseline"/>
              <w:outlineLvl w:val="2"/>
              <w:rPr>
                <w:rFonts w:eastAsia="SimSun"/>
                <w:snapToGrid w:val="0"/>
                <w:spacing w:val="-3"/>
              </w:rPr>
            </w:pPr>
            <w:bookmarkStart w:id="5" w:name="_Toc215048530"/>
            <w:bookmarkStart w:id="6" w:name="_Toc217294258"/>
            <w:r w:rsidRPr="005465AE">
              <w:rPr>
                <w:rFonts w:eastAsia="SimSun"/>
                <w:snapToGrid w:val="0"/>
                <w:spacing w:val="-3"/>
                <w:lang w:eastAsia="zh-CN"/>
              </w:rPr>
              <w:t xml:space="preserve">Introduction: The Formation of Xi </w:t>
            </w:r>
            <w:r w:rsidR="00AB7315" w:rsidRPr="005465AE">
              <w:rPr>
                <w:rFonts w:eastAsia="SimSun"/>
                <w:snapToGrid w:val="0"/>
                <w:spacing w:val="-3"/>
                <w:lang w:eastAsia="zh-CN"/>
              </w:rPr>
              <w:t>Jinping Thought on Socialism with Chinese Characteristics for a New Era.</w:t>
            </w:r>
            <w:bookmarkEnd w:id="5"/>
            <w:bookmarkEnd w:id="6"/>
          </w:p>
        </w:tc>
        <w:tc>
          <w:tcPr>
            <w:tcW w:w="986" w:type="dxa"/>
            <w:vAlign w:val="center"/>
          </w:tcPr>
          <w:p w:rsidR="007D06E7" w:rsidRPr="005465AE" w:rsidRDefault="00771CF8" w:rsidP="007D06E7">
            <w:pPr>
              <w:jc w:val="center"/>
            </w:pPr>
            <w:r w:rsidRPr="005465AE">
              <w:t>2</w:t>
            </w:r>
          </w:p>
        </w:tc>
      </w:tr>
      <w:tr w:rsidR="00771CF8" w:rsidRPr="005465AE" w:rsidTr="007F4DC8">
        <w:tc>
          <w:tcPr>
            <w:tcW w:w="8642" w:type="dxa"/>
          </w:tcPr>
          <w:p w:rsidR="00771CF8" w:rsidRPr="005465AE" w:rsidRDefault="00771CF8" w:rsidP="00771CF8">
            <w:pPr>
              <w:kinsoku w:val="0"/>
              <w:autoSpaceDE w:val="0"/>
              <w:autoSpaceDN w:val="0"/>
              <w:adjustRightInd w:val="0"/>
              <w:snapToGrid w:val="0"/>
              <w:textAlignment w:val="baseline"/>
              <w:outlineLvl w:val="2"/>
              <w:rPr>
                <w:rFonts w:eastAsia="SimSun"/>
                <w:snapToGrid w:val="0"/>
                <w:spacing w:val="-3"/>
              </w:rPr>
            </w:pPr>
            <w:bookmarkStart w:id="7" w:name="_Toc215048531"/>
            <w:bookmarkStart w:id="8" w:name="_Toc217294259"/>
            <w:r w:rsidRPr="005465AE">
              <w:rPr>
                <w:rFonts w:eastAsia="SimSun"/>
                <w:snapToGrid w:val="0"/>
                <w:spacing w:val="-3"/>
                <w:lang w:eastAsia="zh-CN"/>
              </w:rPr>
              <w:t>Chapter 1. Upholding and Developing Socialism with Chinese Characteristics in the New Era</w:t>
            </w:r>
            <w:bookmarkEnd w:id="7"/>
            <w:bookmarkEnd w:id="8"/>
          </w:p>
        </w:tc>
        <w:tc>
          <w:tcPr>
            <w:tcW w:w="986" w:type="dxa"/>
            <w:vAlign w:val="center"/>
          </w:tcPr>
          <w:p w:rsidR="00771CF8" w:rsidRPr="005465AE" w:rsidRDefault="005A7A27" w:rsidP="00771CF8">
            <w:pPr>
              <w:jc w:val="center"/>
            </w:pPr>
            <w:r w:rsidRPr="005465AE">
              <w:t>2</w:t>
            </w:r>
          </w:p>
        </w:tc>
      </w:tr>
      <w:tr w:rsidR="00771CF8" w:rsidRPr="005465AE" w:rsidTr="007F4DC8">
        <w:tc>
          <w:tcPr>
            <w:tcW w:w="8642" w:type="dxa"/>
          </w:tcPr>
          <w:p w:rsidR="00771CF8" w:rsidRPr="005465AE" w:rsidRDefault="00771CF8" w:rsidP="00771CF8">
            <w:pPr>
              <w:kinsoku w:val="0"/>
              <w:autoSpaceDE w:val="0"/>
              <w:autoSpaceDN w:val="0"/>
              <w:adjustRightInd w:val="0"/>
              <w:snapToGrid w:val="0"/>
              <w:textAlignment w:val="baseline"/>
              <w:outlineLvl w:val="2"/>
              <w:rPr>
                <w:rFonts w:eastAsia="SimSun"/>
                <w:snapToGrid w:val="0"/>
                <w:spacing w:val="-3"/>
              </w:rPr>
            </w:pPr>
            <w:bookmarkStart w:id="9" w:name="_Toc215048532"/>
            <w:bookmarkStart w:id="10" w:name="_Toc217294260"/>
            <w:r w:rsidRPr="005465AE">
              <w:rPr>
                <w:rFonts w:eastAsia="SimSun"/>
                <w:snapToGrid w:val="0"/>
                <w:spacing w:val="-3"/>
                <w:lang w:eastAsia="zh-CN"/>
              </w:rPr>
              <w:t>Chapter 2: Comprehensively Promoting the Great Rejuvenation of the Chinese Nation through Chinese-Style Modernization</w:t>
            </w:r>
            <w:bookmarkEnd w:id="9"/>
            <w:bookmarkEnd w:id="10"/>
          </w:p>
        </w:tc>
        <w:tc>
          <w:tcPr>
            <w:tcW w:w="986" w:type="dxa"/>
            <w:vAlign w:val="center"/>
          </w:tcPr>
          <w:p w:rsidR="00771CF8" w:rsidRPr="005465AE" w:rsidRDefault="00771CF8" w:rsidP="00771CF8">
            <w:pPr>
              <w:jc w:val="center"/>
            </w:pPr>
            <w:r w:rsidRPr="005465AE">
              <w:t>3</w:t>
            </w:r>
          </w:p>
        </w:tc>
      </w:tr>
      <w:tr w:rsidR="00771CF8" w:rsidRPr="005465AE" w:rsidTr="007F4DC8">
        <w:tc>
          <w:tcPr>
            <w:tcW w:w="8642" w:type="dxa"/>
          </w:tcPr>
          <w:p w:rsidR="00771CF8" w:rsidRPr="005465AE" w:rsidRDefault="00771CF8" w:rsidP="00771CF8">
            <w:pPr>
              <w:kinsoku w:val="0"/>
              <w:autoSpaceDE w:val="0"/>
              <w:autoSpaceDN w:val="0"/>
              <w:adjustRightInd w:val="0"/>
              <w:snapToGrid w:val="0"/>
              <w:textAlignment w:val="baseline"/>
              <w:outlineLvl w:val="2"/>
              <w:rPr>
                <w:rFonts w:eastAsia="SimSun"/>
                <w:snapToGrid w:val="0"/>
                <w:spacing w:val="-3"/>
              </w:rPr>
            </w:pPr>
            <w:bookmarkStart w:id="11" w:name="_Toc215048533"/>
            <w:bookmarkStart w:id="12" w:name="_Toc217294261"/>
            <w:r w:rsidRPr="005465AE">
              <w:rPr>
                <w:rFonts w:eastAsia="SimSun"/>
                <w:snapToGrid w:val="0"/>
                <w:spacing w:val="-3"/>
                <w:lang w:eastAsia="zh-CN"/>
              </w:rPr>
              <w:t>Chapter 3 Maintaining the General Leadership of the Party</w:t>
            </w:r>
            <w:bookmarkEnd w:id="11"/>
            <w:bookmarkEnd w:id="12"/>
          </w:p>
        </w:tc>
        <w:tc>
          <w:tcPr>
            <w:tcW w:w="986" w:type="dxa"/>
            <w:vAlign w:val="center"/>
          </w:tcPr>
          <w:p w:rsidR="00771CF8" w:rsidRPr="005465AE" w:rsidRDefault="00771CF8" w:rsidP="00771CF8">
            <w:pPr>
              <w:jc w:val="center"/>
            </w:pPr>
            <w:r w:rsidRPr="005465AE">
              <w:t>3</w:t>
            </w:r>
          </w:p>
        </w:tc>
      </w:tr>
      <w:tr w:rsidR="00771CF8" w:rsidRPr="005465AE" w:rsidTr="007F4DC8">
        <w:tc>
          <w:tcPr>
            <w:tcW w:w="8642" w:type="dxa"/>
          </w:tcPr>
          <w:p w:rsidR="00771CF8" w:rsidRPr="005465AE" w:rsidRDefault="00771CF8" w:rsidP="00771CF8">
            <w:pPr>
              <w:kinsoku w:val="0"/>
              <w:autoSpaceDE w:val="0"/>
              <w:autoSpaceDN w:val="0"/>
              <w:adjustRightInd w:val="0"/>
              <w:snapToGrid w:val="0"/>
              <w:textAlignment w:val="baseline"/>
              <w:outlineLvl w:val="2"/>
              <w:rPr>
                <w:rFonts w:eastAsia="SimSun"/>
                <w:snapToGrid w:val="0"/>
                <w:spacing w:val="-3"/>
              </w:rPr>
            </w:pPr>
            <w:bookmarkStart w:id="13" w:name="_Toc215048534"/>
            <w:bookmarkStart w:id="14" w:name="_Toc217294262"/>
            <w:r w:rsidRPr="005465AE">
              <w:rPr>
                <w:rFonts w:eastAsia="SimSun"/>
                <w:snapToGrid w:val="0"/>
                <w:spacing w:val="-3"/>
                <w:lang w:eastAsia="zh-CN"/>
              </w:rPr>
              <w:t>Chapter 4: Take a People-Centered Approach</w:t>
            </w:r>
            <w:bookmarkEnd w:id="13"/>
            <w:bookmarkEnd w:id="14"/>
          </w:p>
        </w:tc>
        <w:tc>
          <w:tcPr>
            <w:tcW w:w="986" w:type="dxa"/>
            <w:vAlign w:val="center"/>
          </w:tcPr>
          <w:p w:rsidR="00771CF8" w:rsidRPr="005465AE" w:rsidRDefault="00771CF8" w:rsidP="00771CF8">
            <w:pPr>
              <w:jc w:val="center"/>
            </w:pPr>
            <w:r w:rsidRPr="005465AE">
              <w:t>3</w:t>
            </w:r>
          </w:p>
        </w:tc>
      </w:tr>
      <w:tr w:rsidR="00771CF8" w:rsidRPr="005465AE" w:rsidTr="007F4DC8">
        <w:tc>
          <w:tcPr>
            <w:tcW w:w="8642" w:type="dxa"/>
          </w:tcPr>
          <w:p w:rsidR="00771CF8" w:rsidRPr="005465AE" w:rsidRDefault="00771CF8" w:rsidP="00771CF8">
            <w:pPr>
              <w:kinsoku w:val="0"/>
              <w:autoSpaceDE w:val="0"/>
              <w:autoSpaceDN w:val="0"/>
              <w:adjustRightInd w:val="0"/>
              <w:snapToGrid w:val="0"/>
              <w:textAlignment w:val="baseline"/>
              <w:outlineLvl w:val="2"/>
              <w:rPr>
                <w:rFonts w:eastAsia="SimSun"/>
                <w:snapToGrid w:val="0"/>
                <w:spacing w:val="-3"/>
              </w:rPr>
            </w:pPr>
            <w:bookmarkStart w:id="15" w:name="_Toc215048535"/>
            <w:bookmarkStart w:id="16" w:name="_Toc217294263"/>
            <w:r w:rsidRPr="005465AE">
              <w:rPr>
                <w:rFonts w:eastAsia="SimSun"/>
                <w:snapToGrid w:val="0"/>
                <w:spacing w:val="-3"/>
                <w:lang w:eastAsia="zh-CN"/>
              </w:rPr>
              <w:t xml:space="preserve">Chapter 5. Comprehensively Deepening </w:t>
            </w:r>
            <w:bookmarkEnd w:id="15"/>
            <w:r w:rsidRPr="005465AE">
              <w:rPr>
                <w:rFonts w:eastAsia="SimSun"/>
                <w:snapToGrid w:val="0"/>
                <w:spacing w:val="-3"/>
                <w:lang w:eastAsia="zh-CN"/>
              </w:rPr>
              <w:t>Reform and Opening Up</w:t>
            </w:r>
            <w:bookmarkEnd w:id="16"/>
            <w:r w:rsidRPr="005465AE">
              <w:rPr>
                <w:rFonts w:eastAsia="SimSun"/>
                <w:snapToGrid w:val="0"/>
                <w:spacing w:val="-3"/>
                <w:lang w:eastAsia="zh-CN"/>
              </w:rPr>
              <w:tab/>
            </w:r>
          </w:p>
        </w:tc>
        <w:tc>
          <w:tcPr>
            <w:tcW w:w="986" w:type="dxa"/>
            <w:vAlign w:val="center"/>
          </w:tcPr>
          <w:p w:rsidR="00771CF8" w:rsidRPr="005465AE" w:rsidRDefault="00771CF8" w:rsidP="00771CF8">
            <w:pPr>
              <w:jc w:val="center"/>
            </w:pPr>
            <w:r w:rsidRPr="005465AE">
              <w:t>3</w:t>
            </w:r>
          </w:p>
        </w:tc>
      </w:tr>
      <w:tr w:rsidR="00771CF8" w:rsidRPr="005465AE" w:rsidTr="007F4DC8">
        <w:tc>
          <w:tcPr>
            <w:tcW w:w="8642" w:type="dxa"/>
          </w:tcPr>
          <w:p w:rsidR="00771CF8" w:rsidRPr="005465AE" w:rsidRDefault="00771CF8" w:rsidP="00771CF8">
            <w:pPr>
              <w:kinsoku w:val="0"/>
              <w:autoSpaceDE w:val="0"/>
              <w:autoSpaceDN w:val="0"/>
              <w:adjustRightInd w:val="0"/>
              <w:snapToGrid w:val="0"/>
              <w:textAlignment w:val="baseline"/>
              <w:outlineLvl w:val="2"/>
              <w:rPr>
                <w:rFonts w:eastAsia="SimSun"/>
                <w:snapToGrid w:val="0"/>
                <w:spacing w:val="-3"/>
                <w:lang w:val="en-US"/>
              </w:rPr>
            </w:pPr>
            <w:bookmarkStart w:id="17" w:name="_Toc217294264"/>
            <w:bookmarkStart w:id="18" w:name="_Toc215048536"/>
            <w:r w:rsidRPr="005465AE">
              <w:rPr>
                <w:rFonts w:eastAsia="SimSun"/>
                <w:snapToGrid w:val="0"/>
                <w:spacing w:val="-3"/>
                <w:lang w:val="en-US" w:eastAsia="zh-CN"/>
              </w:rPr>
              <w:t>Chapter 6 Assistance high-quality development</w:t>
            </w:r>
            <w:bookmarkEnd w:id="17"/>
            <w:r w:rsidRPr="005465AE">
              <w:rPr>
                <w:rFonts w:eastAsia="SimSun"/>
                <w:snapToGrid w:val="0"/>
                <w:spacing w:val="-3"/>
                <w:lang w:val="en-US" w:eastAsia="zh-CN"/>
              </w:rPr>
              <w:tab/>
            </w:r>
            <w:bookmarkEnd w:id="18"/>
          </w:p>
        </w:tc>
        <w:tc>
          <w:tcPr>
            <w:tcW w:w="986" w:type="dxa"/>
            <w:vAlign w:val="center"/>
          </w:tcPr>
          <w:p w:rsidR="00771CF8" w:rsidRPr="005465AE" w:rsidRDefault="00771CF8" w:rsidP="00771CF8">
            <w:pPr>
              <w:jc w:val="center"/>
            </w:pPr>
            <w:r w:rsidRPr="005465AE">
              <w:t>3</w:t>
            </w:r>
          </w:p>
        </w:tc>
      </w:tr>
      <w:tr w:rsidR="00771CF8" w:rsidRPr="005465AE" w:rsidTr="007F4DC8">
        <w:tc>
          <w:tcPr>
            <w:tcW w:w="8642" w:type="dxa"/>
          </w:tcPr>
          <w:p w:rsidR="00771CF8" w:rsidRPr="005465AE" w:rsidRDefault="00771CF8" w:rsidP="00771CF8">
            <w:pPr>
              <w:kinsoku w:val="0"/>
              <w:autoSpaceDE w:val="0"/>
              <w:autoSpaceDN w:val="0"/>
              <w:adjustRightInd w:val="0"/>
              <w:snapToGrid w:val="0"/>
              <w:textAlignment w:val="baseline"/>
              <w:outlineLvl w:val="2"/>
              <w:rPr>
                <w:rFonts w:eastAsia="SimSun"/>
                <w:snapToGrid w:val="0"/>
                <w:spacing w:val="-3"/>
              </w:rPr>
            </w:pPr>
            <w:bookmarkStart w:id="19" w:name="_Toc217294265"/>
            <w:bookmarkStart w:id="20" w:name="_Toc215048537"/>
            <w:r w:rsidRPr="005465AE">
              <w:rPr>
                <w:rFonts w:eastAsia="SimSun"/>
                <w:snapToGrid w:val="0"/>
                <w:spacing w:val="-3"/>
                <w:lang w:eastAsia="zh-CN"/>
              </w:rPr>
              <w:t>Chapter 7. Socialist Modernization Strategy Driven by Education, Science, Technology, and Talents</w:t>
            </w:r>
            <w:bookmarkEnd w:id="19"/>
            <w:r w:rsidRPr="005465AE">
              <w:rPr>
                <w:rFonts w:eastAsia="SimSun"/>
                <w:snapToGrid w:val="0"/>
                <w:spacing w:val="-3"/>
                <w:lang w:eastAsia="zh-CN"/>
              </w:rPr>
              <w:tab/>
            </w:r>
            <w:bookmarkEnd w:id="20"/>
          </w:p>
        </w:tc>
        <w:tc>
          <w:tcPr>
            <w:tcW w:w="986" w:type="dxa"/>
            <w:vAlign w:val="center"/>
          </w:tcPr>
          <w:p w:rsidR="00771CF8" w:rsidRPr="005465AE" w:rsidRDefault="00771CF8" w:rsidP="00771CF8">
            <w:pPr>
              <w:jc w:val="center"/>
            </w:pPr>
            <w:r w:rsidRPr="005465AE">
              <w:t>3</w:t>
            </w:r>
          </w:p>
        </w:tc>
      </w:tr>
      <w:tr w:rsidR="00771CF8" w:rsidRPr="005465AE" w:rsidTr="007F4DC8">
        <w:tc>
          <w:tcPr>
            <w:tcW w:w="8642" w:type="dxa"/>
          </w:tcPr>
          <w:p w:rsidR="00771CF8" w:rsidRPr="005465AE" w:rsidRDefault="00771CF8" w:rsidP="00771CF8">
            <w:pPr>
              <w:kinsoku w:val="0"/>
              <w:autoSpaceDE w:val="0"/>
              <w:autoSpaceDN w:val="0"/>
              <w:adjustRightInd w:val="0"/>
              <w:snapToGrid w:val="0"/>
              <w:textAlignment w:val="baseline"/>
              <w:outlineLvl w:val="2"/>
              <w:rPr>
                <w:rFonts w:eastAsia="SimSun"/>
                <w:snapToGrid w:val="0"/>
                <w:spacing w:val="-3"/>
              </w:rPr>
            </w:pPr>
            <w:bookmarkStart w:id="21" w:name="_Toc215048538"/>
            <w:bookmarkStart w:id="22" w:name="_Toc217294266"/>
            <w:r w:rsidRPr="005465AE">
              <w:rPr>
                <w:rFonts w:eastAsia="SimSun"/>
                <w:snapToGrid w:val="0"/>
                <w:spacing w:val="-3"/>
                <w:lang w:eastAsia="zh-CN"/>
              </w:rPr>
              <w:t>Chapter 8. Development of an integral people's democracy</w:t>
            </w:r>
            <w:bookmarkEnd w:id="21"/>
            <w:bookmarkEnd w:id="22"/>
          </w:p>
        </w:tc>
        <w:tc>
          <w:tcPr>
            <w:tcW w:w="986" w:type="dxa"/>
            <w:vAlign w:val="center"/>
          </w:tcPr>
          <w:p w:rsidR="00771CF8" w:rsidRPr="005465AE" w:rsidRDefault="00771CF8" w:rsidP="00771CF8">
            <w:pPr>
              <w:jc w:val="center"/>
            </w:pPr>
            <w:r w:rsidRPr="005465AE">
              <w:t>3</w:t>
            </w:r>
          </w:p>
        </w:tc>
      </w:tr>
      <w:tr w:rsidR="00771CF8" w:rsidRPr="005465AE" w:rsidTr="007F4DC8">
        <w:tc>
          <w:tcPr>
            <w:tcW w:w="8642" w:type="dxa"/>
          </w:tcPr>
          <w:p w:rsidR="00771CF8" w:rsidRPr="005465AE" w:rsidRDefault="00771CF8" w:rsidP="00771CF8">
            <w:pPr>
              <w:kinsoku w:val="0"/>
              <w:autoSpaceDE w:val="0"/>
              <w:autoSpaceDN w:val="0"/>
              <w:adjustRightInd w:val="0"/>
              <w:snapToGrid w:val="0"/>
              <w:textAlignment w:val="baseline"/>
              <w:outlineLvl w:val="2"/>
              <w:rPr>
                <w:rFonts w:eastAsia="SimSun"/>
                <w:snapToGrid w:val="0"/>
                <w:spacing w:val="-3"/>
                <w:lang w:eastAsia="zh-CN"/>
              </w:rPr>
            </w:pPr>
            <w:bookmarkStart w:id="23" w:name="_Toc217294267"/>
            <w:r w:rsidRPr="005465AE">
              <w:rPr>
                <w:rFonts w:eastAsia="SimSun"/>
                <w:snapToGrid w:val="0"/>
                <w:spacing w:val="-3"/>
                <w:lang w:eastAsia="zh-CN"/>
              </w:rPr>
              <w:t>Chapter 9. Comprehensive governance of the country through law</w:t>
            </w:r>
            <w:bookmarkEnd w:id="23"/>
          </w:p>
        </w:tc>
        <w:tc>
          <w:tcPr>
            <w:tcW w:w="986" w:type="dxa"/>
            <w:vAlign w:val="center"/>
          </w:tcPr>
          <w:p w:rsidR="00771CF8" w:rsidRPr="005465AE" w:rsidRDefault="00771CF8" w:rsidP="00771CF8">
            <w:pPr>
              <w:jc w:val="center"/>
            </w:pPr>
            <w:r w:rsidRPr="005465AE">
              <w:t>3</w:t>
            </w:r>
          </w:p>
        </w:tc>
      </w:tr>
      <w:tr w:rsidR="00771CF8" w:rsidRPr="005465AE" w:rsidTr="007F4DC8">
        <w:tc>
          <w:tcPr>
            <w:tcW w:w="8642" w:type="dxa"/>
          </w:tcPr>
          <w:p w:rsidR="00771CF8" w:rsidRPr="005465AE" w:rsidRDefault="00771CF8" w:rsidP="00771CF8">
            <w:pPr>
              <w:kinsoku w:val="0"/>
              <w:autoSpaceDE w:val="0"/>
              <w:autoSpaceDN w:val="0"/>
              <w:adjustRightInd w:val="0"/>
              <w:snapToGrid w:val="0"/>
              <w:textAlignment w:val="baseline"/>
              <w:outlineLvl w:val="2"/>
              <w:rPr>
                <w:rFonts w:eastAsia="SimSun"/>
                <w:snapToGrid w:val="0"/>
                <w:spacing w:val="-3"/>
                <w:lang w:eastAsia="zh-CN"/>
              </w:rPr>
            </w:pPr>
            <w:bookmarkStart w:id="24" w:name="_Toc217294268"/>
            <w:r w:rsidRPr="005465AE">
              <w:rPr>
                <w:rFonts w:eastAsia="SimSun"/>
                <w:snapToGrid w:val="0"/>
                <w:spacing w:val="-3"/>
                <w:lang w:eastAsia="zh-CN"/>
              </w:rPr>
              <w:t>Chapter 10. The Creation of a Socialist Cultural Power</w:t>
            </w:r>
            <w:bookmarkEnd w:id="24"/>
          </w:p>
        </w:tc>
        <w:tc>
          <w:tcPr>
            <w:tcW w:w="986" w:type="dxa"/>
            <w:vAlign w:val="center"/>
          </w:tcPr>
          <w:p w:rsidR="00771CF8" w:rsidRPr="005465AE" w:rsidRDefault="00771CF8" w:rsidP="00771CF8">
            <w:pPr>
              <w:jc w:val="center"/>
            </w:pPr>
            <w:r w:rsidRPr="005465AE">
              <w:t>3</w:t>
            </w:r>
          </w:p>
        </w:tc>
      </w:tr>
      <w:tr w:rsidR="00771CF8" w:rsidRPr="005465AE" w:rsidTr="007F4DC8">
        <w:tc>
          <w:tcPr>
            <w:tcW w:w="8642" w:type="dxa"/>
          </w:tcPr>
          <w:p w:rsidR="00771CF8" w:rsidRPr="005465AE" w:rsidRDefault="00771CF8" w:rsidP="00771CF8">
            <w:pPr>
              <w:kinsoku w:val="0"/>
              <w:autoSpaceDE w:val="0"/>
              <w:autoSpaceDN w:val="0"/>
              <w:adjustRightInd w:val="0"/>
              <w:snapToGrid w:val="0"/>
              <w:textAlignment w:val="baseline"/>
              <w:outlineLvl w:val="2"/>
              <w:rPr>
                <w:rFonts w:eastAsia="SimSun"/>
                <w:snapToGrid w:val="0"/>
                <w:spacing w:val="-3"/>
              </w:rPr>
            </w:pPr>
            <w:bookmarkStart w:id="25" w:name="_Toc217294269"/>
            <w:r w:rsidRPr="005465AE">
              <w:rPr>
                <w:rFonts w:eastAsia="SimSun"/>
                <w:snapToGrid w:val="0"/>
                <w:spacing w:val="-3"/>
                <w:lang w:eastAsia="zh-CN"/>
              </w:rPr>
              <w:t>Chapter 11. Building a Socialist Ecological Civilization</w:t>
            </w:r>
            <w:bookmarkEnd w:id="25"/>
            <w:r w:rsidRPr="005465AE">
              <w:rPr>
                <w:rFonts w:eastAsia="SimSun"/>
                <w:snapToGrid w:val="0"/>
                <w:spacing w:val="-3"/>
                <w:lang w:eastAsia="zh-CN"/>
              </w:rPr>
              <w:tab/>
            </w:r>
          </w:p>
        </w:tc>
        <w:tc>
          <w:tcPr>
            <w:tcW w:w="986" w:type="dxa"/>
            <w:vAlign w:val="center"/>
          </w:tcPr>
          <w:p w:rsidR="00771CF8" w:rsidRPr="005465AE" w:rsidRDefault="00771CF8" w:rsidP="00771CF8">
            <w:pPr>
              <w:jc w:val="center"/>
            </w:pPr>
            <w:r w:rsidRPr="005465AE">
              <w:t>3</w:t>
            </w:r>
          </w:p>
        </w:tc>
      </w:tr>
      <w:tr w:rsidR="00771CF8" w:rsidRPr="005465AE" w:rsidTr="007F4DC8">
        <w:tc>
          <w:tcPr>
            <w:tcW w:w="8642" w:type="dxa"/>
          </w:tcPr>
          <w:p w:rsidR="00771CF8" w:rsidRPr="005465AE" w:rsidRDefault="00771CF8" w:rsidP="00771CF8">
            <w:pPr>
              <w:kinsoku w:val="0"/>
              <w:autoSpaceDE w:val="0"/>
              <w:autoSpaceDN w:val="0"/>
              <w:adjustRightInd w:val="0"/>
              <w:snapToGrid w:val="0"/>
              <w:textAlignment w:val="baseline"/>
              <w:outlineLvl w:val="2"/>
              <w:rPr>
                <w:rFonts w:eastAsia="SimSun"/>
                <w:snapToGrid w:val="0"/>
                <w:spacing w:val="-3"/>
                <w:lang w:eastAsia="zh-CN"/>
              </w:rPr>
            </w:pPr>
            <w:bookmarkStart w:id="26" w:name="_Toc217294270"/>
            <w:r w:rsidRPr="005465AE">
              <w:rPr>
                <w:rFonts w:eastAsia="SimSun"/>
                <w:snapToGrid w:val="0"/>
                <w:spacing w:val="-3"/>
                <w:lang w:eastAsia="zh-CN"/>
              </w:rPr>
              <w:t>Chapter 12. Protecting and Strengthening National Security</w:t>
            </w:r>
            <w:bookmarkEnd w:id="26"/>
            <w:r w:rsidRPr="005465AE">
              <w:rPr>
                <w:rFonts w:eastAsia="SimSun"/>
                <w:snapToGrid w:val="0"/>
                <w:spacing w:val="-3"/>
                <w:lang w:eastAsia="zh-CN"/>
              </w:rPr>
              <w:tab/>
            </w:r>
          </w:p>
        </w:tc>
        <w:tc>
          <w:tcPr>
            <w:tcW w:w="986" w:type="dxa"/>
            <w:vAlign w:val="center"/>
          </w:tcPr>
          <w:p w:rsidR="00771CF8" w:rsidRPr="005465AE" w:rsidRDefault="00771CF8" w:rsidP="00771CF8">
            <w:pPr>
              <w:jc w:val="center"/>
            </w:pPr>
            <w:r w:rsidRPr="005465AE">
              <w:t>2</w:t>
            </w:r>
          </w:p>
        </w:tc>
      </w:tr>
      <w:tr w:rsidR="00771CF8" w:rsidRPr="005465AE" w:rsidTr="007F4DC8">
        <w:tc>
          <w:tcPr>
            <w:tcW w:w="8642" w:type="dxa"/>
          </w:tcPr>
          <w:p w:rsidR="00771CF8" w:rsidRPr="005465AE" w:rsidRDefault="00771CF8" w:rsidP="00771CF8">
            <w:pPr>
              <w:kinsoku w:val="0"/>
              <w:autoSpaceDE w:val="0"/>
              <w:autoSpaceDN w:val="0"/>
              <w:adjustRightInd w:val="0"/>
              <w:snapToGrid w:val="0"/>
              <w:textAlignment w:val="baseline"/>
              <w:outlineLvl w:val="2"/>
              <w:rPr>
                <w:rFonts w:eastAsia="SimSun"/>
                <w:snapToGrid w:val="0"/>
                <w:spacing w:val="-3"/>
                <w:lang w:eastAsia="zh-CN"/>
              </w:rPr>
            </w:pPr>
            <w:bookmarkStart w:id="27" w:name="_Toc217294271"/>
            <w:r w:rsidRPr="005465AE">
              <w:rPr>
                <w:rFonts w:eastAsia="SimSun"/>
                <w:snapToGrid w:val="0"/>
                <w:spacing w:val="-3"/>
                <w:lang w:eastAsia="zh-CN"/>
              </w:rPr>
              <w:t>Chapter 13. Building a Strong Army and Erecting the Great Wall of the People's Army in the New Era</w:t>
            </w:r>
            <w:bookmarkEnd w:id="27"/>
            <w:r w:rsidRPr="005465AE">
              <w:rPr>
                <w:rFonts w:eastAsia="SimSun"/>
                <w:snapToGrid w:val="0"/>
                <w:spacing w:val="-3"/>
                <w:lang w:eastAsia="zh-CN"/>
              </w:rPr>
              <w:tab/>
            </w:r>
          </w:p>
        </w:tc>
        <w:tc>
          <w:tcPr>
            <w:tcW w:w="986" w:type="dxa"/>
            <w:vAlign w:val="center"/>
          </w:tcPr>
          <w:p w:rsidR="00771CF8" w:rsidRPr="005465AE" w:rsidRDefault="00771CF8" w:rsidP="00771CF8">
            <w:pPr>
              <w:jc w:val="center"/>
            </w:pPr>
            <w:r w:rsidRPr="005465AE">
              <w:t>3</w:t>
            </w:r>
          </w:p>
        </w:tc>
      </w:tr>
      <w:tr w:rsidR="00771CF8" w:rsidRPr="005465AE" w:rsidTr="007F4DC8">
        <w:tc>
          <w:tcPr>
            <w:tcW w:w="8642" w:type="dxa"/>
          </w:tcPr>
          <w:p w:rsidR="00771CF8" w:rsidRPr="005465AE" w:rsidRDefault="00771CF8" w:rsidP="00771CF8">
            <w:pPr>
              <w:kinsoku w:val="0"/>
              <w:autoSpaceDE w:val="0"/>
              <w:autoSpaceDN w:val="0"/>
              <w:adjustRightInd w:val="0"/>
              <w:snapToGrid w:val="0"/>
              <w:textAlignment w:val="baseline"/>
              <w:outlineLvl w:val="2"/>
              <w:rPr>
                <w:rFonts w:eastAsia="SimSun"/>
                <w:snapToGrid w:val="0"/>
                <w:spacing w:val="-3"/>
                <w:lang w:eastAsia="zh-CN"/>
              </w:rPr>
            </w:pPr>
            <w:bookmarkStart w:id="28" w:name="_Toc217294272"/>
            <w:r w:rsidRPr="005465AE">
              <w:rPr>
                <w:rFonts w:eastAsia="SimSun"/>
                <w:snapToGrid w:val="0"/>
                <w:spacing w:val="-3"/>
                <w:lang w:eastAsia="zh-CN"/>
              </w:rPr>
              <w:t>Chapter 14. Adherence to the Principle of "One Country, Two Systems" and Promotion of National Reunification</w:t>
            </w:r>
            <w:bookmarkEnd w:id="28"/>
          </w:p>
        </w:tc>
        <w:tc>
          <w:tcPr>
            <w:tcW w:w="986" w:type="dxa"/>
            <w:vAlign w:val="center"/>
          </w:tcPr>
          <w:p w:rsidR="00771CF8" w:rsidRPr="005465AE" w:rsidRDefault="00771CF8" w:rsidP="00771CF8">
            <w:pPr>
              <w:jc w:val="center"/>
            </w:pPr>
            <w:r w:rsidRPr="005465AE">
              <w:t>3</w:t>
            </w:r>
          </w:p>
        </w:tc>
      </w:tr>
      <w:tr w:rsidR="00771CF8" w:rsidRPr="005465AE" w:rsidTr="007F4DC8">
        <w:tc>
          <w:tcPr>
            <w:tcW w:w="8642" w:type="dxa"/>
          </w:tcPr>
          <w:p w:rsidR="00771CF8" w:rsidRPr="005465AE" w:rsidRDefault="00771CF8" w:rsidP="00771CF8">
            <w:pPr>
              <w:kinsoku w:val="0"/>
              <w:autoSpaceDE w:val="0"/>
              <w:autoSpaceDN w:val="0"/>
              <w:adjustRightInd w:val="0"/>
              <w:snapToGrid w:val="0"/>
              <w:textAlignment w:val="baseline"/>
              <w:outlineLvl w:val="2"/>
              <w:rPr>
                <w:rFonts w:eastAsia="SimSun"/>
                <w:snapToGrid w:val="0"/>
                <w:spacing w:val="-3"/>
                <w:lang w:eastAsia="zh-CN"/>
              </w:rPr>
            </w:pPr>
            <w:bookmarkStart w:id="29" w:name="_Toc217294273"/>
            <w:r w:rsidRPr="005465AE">
              <w:rPr>
                <w:rFonts w:eastAsia="SimSun"/>
                <w:snapToGrid w:val="0"/>
                <w:spacing w:val="-3"/>
                <w:lang w:eastAsia="zh-CN"/>
              </w:rPr>
              <w:t>Chapter 15. China's Diplomacy in the New Era and Promoting the Building of a Community of Shared Destiny for Humanity</w:t>
            </w:r>
            <w:bookmarkEnd w:id="29"/>
            <w:r w:rsidRPr="005465AE">
              <w:rPr>
                <w:rFonts w:eastAsia="SimSun"/>
                <w:snapToGrid w:val="0"/>
                <w:spacing w:val="-3"/>
                <w:lang w:eastAsia="zh-CN"/>
              </w:rPr>
              <w:tab/>
            </w:r>
          </w:p>
        </w:tc>
        <w:tc>
          <w:tcPr>
            <w:tcW w:w="986" w:type="dxa"/>
            <w:vAlign w:val="center"/>
          </w:tcPr>
          <w:p w:rsidR="00771CF8" w:rsidRPr="005465AE" w:rsidRDefault="00851C64" w:rsidP="00771CF8">
            <w:pPr>
              <w:jc w:val="center"/>
            </w:pPr>
            <w:r>
              <w:t>2</w:t>
            </w:r>
          </w:p>
        </w:tc>
      </w:tr>
      <w:tr w:rsidR="00771CF8" w:rsidRPr="005465AE" w:rsidTr="007F4DC8">
        <w:tc>
          <w:tcPr>
            <w:tcW w:w="8642" w:type="dxa"/>
          </w:tcPr>
          <w:p w:rsidR="00771CF8" w:rsidRPr="005465AE" w:rsidRDefault="00771CF8" w:rsidP="00771CF8">
            <w:pPr>
              <w:kinsoku w:val="0"/>
              <w:autoSpaceDE w:val="0"/>
              <w:autoSpaceDN w:val="0"/>
              <w:adjustRightInd w:val="0"/>
              <w:snapToGrid w:val="0"/>
              <w:textAlignment w:val="baseline"/>
              <w:outlineLvl w:val="2"/>
              <w:rPr>
                <w:rFonts w:eastAsia="SimSun"/>
                <w:snapToGrid w:val="0"/>
                <w:spacing w:val="-3"/>
                <w:lang w:eastAsia="zh-CN"/>
              </w:rPr>
            </w:pPr>
            <w:bookmarkStart w:id="30" w:name="_Toc217294274"/>
            <w:r w:rsidRPr="005465AE">
              <w:rPr>
                <w:rFonts w:eastAsia="SimSun"/>
                <w:snapToGrid w:val="0"/>
                <w:spacing w:val="-3"/>
                <w:lang w:eastAsia="zh-CN"/>
              </w:rPr>
              <w:t>Chapter 16. Comprehensive and Strict Party Management</w:t>
            </w:r>
            <w:bookmarkEnd w:id="30"/>
            <w:r w:rsidRPr="005465AE">
              <w:rPr>
                <w:rFonts w:eastAsia="SimSun"/>
                <w:snapToGrid w:val="0"/>
                <w:spacing w:val="-3"/>
                <w:lang w:eastAsia="zh-CN"/>
              </w:rPr>
              <w:tab/>
            </w:r>
          </w:p>
        </w:tc>
        <w:tc>
          <w:tcPr>
            <w:tcW w:w="986" w:type="dxa"/>
            <w:vAlign w:val="center"/>
          </w:tcPr>
          <w:p w:rsidR="00771CF8" w:rsidRPr="005465AE" w:rsidRDefault="00851C64" w:rsidP="00771CF8">
            <w:pPr>
              <w:jc w:val="center"/>
            </w:pPr>
            <w:r>
              <w:t>2</w:t>
            </w:r>
          </w:p>
        </w:tc>
      </w:tr>
      <w:tr w:rsidR="00851C64" w:rsidRPr="005465AE" w:rsidTr="007F4DC8">
        <w:tc>
          <w:tcPr>
            <w:tcW w:w="8642" w:type="dxa"/>
          </w:tcPr>
          <w:p w:rsidR="00851C64" w:rsidRPr="005465AE" w:rsidRDefault="00851C64" w:rsidP="00851C64">
            <w:pPr>
              <w:kinsoku w:val="0"/>
              <w:autoSpaceDE w:val="0"/>
              <w:autoSpaceDN w:val="0"/>
              <w:adjustRightInd w:val="0"/>
              <w:snapToGrid w:val="0"/>
              <w:textAlignment w:val="baseline"/>
              <w:outlineLvl w:val="2"/>
              <w:rPr>
                <w:rFonts w:eastAsia="SimSun"/>
                <w:snapToGrid w:val="0"/>
                <w:spacing w:val="-3"/>
                <w:lang w:eastAsia="zh-CN"/>
              </w:rPr>
            </w:pPr>
            <w:r w:rsidRPr="005465AE">
              <w:rPr>
                <w:rFonts w:eastAsia="SimSun"/>
                <w:snapToGrid w:val="0"/>
                <w:spacing w:val="-3"/>
                <w:lang w:eastAsia="zh-CN"/>
              </w:rPr>
              <w:t>Chapter 17. Economy and economic development, goals of the form of state participation in the economy</w:t>
            </w:r>
            <w:r w:rsidRPr="005465AE">
              <w:rPr>
                <w:rFonts w:eastAsia="SimSun"/>
                <w:snapToGrid w:val="0"/>
                <w:spacing w:val="-3"/>
                <w:lang w:eastAsia="zh-CN"/>
              </w:rPr>
              <w:tab/>
            </w:r>
          </w:p>
        </w:tc>
        <w:tc>
          <w:tcPr>
            <w:tcW w:w="986" w:type="dxa"/>
            <w:vAlign w:val="center"/>
          </w:tcPr>
          <w:p w:rsidR="00851C64" w:rsidRPr="005465AE" w:rsidRDefault="00851C64" w:rsidP="00851C64">
            <w:pPr>
              <w:jc w:val="center"/>
            </w:pPr>
            <w:r>
              <w:t>2</w:t>
            </w:r>
          </w:p>
        </w:tc>
      </w:tr>
    </w:tbl>
    <w:p w:rsidR="00CE2E5A" w:rsidRPr="005465AE" w:rsidRDefault="00CE2E5A" w:rsidP="00E33A87">
      <w:pPr>
        <w:jc w:val="center"/>
        <w:rPr>
          <w:color w:val="FF0000"/>
        </w:rPr>
      </w:pPr>
    </w:p>
    <w:p w:rsidR="00AE3C44" w:rsidRPr="005465AE" w:rsidRDefault="00AE3C44" w:rsidP="00AE3C44">
      <w:pPr>
        <w:jc w:val="center"/>
        <w:rPr>
          <w:bCs/>
        </w:rPr>
      </w:pPr>
      <w:r w:rsidRPr="005465AE">
        <w:rPr>
          <w:bCs/>
        </w:rPr>
        <w:t>Independent work of students (54 hours)</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639"/>
        <w:gridCol w:w="992"/>
      </w:tblGrid>
      <w:tr w:rsidR="009F4A6F" w:rsidRPr="005465AE" w:rsidTr="00A54C08">
        <w:tc>
          <w:tcPr>
            <w:tcW w:w="8639" w:type="dxa"/>
            <w:vAlign w:val="center"/>
          </w:tcPr>
          <w:p w:rsidR="009F4A6F" w:rsidRPr="005465AE" w:rsidRDefault="009F4A6F" w:rsidP="008F573B">
            <w:pPr>
              <w:jc w:val="center"/>
            </w:pPr>
            <w:r w:rsidRPr="005465AE">
              <w:t>List of classes for independent work</w:t>
            </w:r>
          </w:p>
        </w:tc>
        <w:tc>
          <w:tcPr>
            <w:tcW w:w="992" w:type="dxa"/>
          </w:tcPr>
          <w:p w:rsidR="009F4A6F" w:rsidRPr="005465AE" w:rsidRDefault="009F4A6F" w:rsidP="008F573B">
            <w:pPr>
              <w:jc w:val="center"/>
            </w:pPr>
            <w:r w:rsidRPr="005465AE">
              <w:t>Volume, hour</w:t>
            </w:r>
          </w:p>
        </w:tc>
      </w:tr>
      <w:tr w:rsidR="009F4A6F" w:rsidRPr="005465AE" w:rsidTr="00A54C08">
        <w:tc>
          <w:tcPr>
            <w:tcW w:w="8639" w:type="dxa"/>
            <w:shd w:val="clear" w:color="auto" w:fill="auto"/>
          </w:tcPr>
          <w:p w:rsidR="009F4A6F" w:rsidRPr="005465AE" w:rsidRDefault="009F4A6F" w:rsidP="001653F3">
            <w:r w:rsidRPr="005465AE">
              <w:t>Preparing for classes.</w:t>
            </w:r>
          </w:p>
        </w:tc>
        <w:tc>
          <w:tcPr>
            <w:tcW w:w="992" w:type="dxa"/>
          </w:tcPr>
          <w:p w:rsidR="009F4A6F" w:rsidRPr="005465AE" w:rsidRDefault="00D62E84" w:rsidP="008F573B">
            <w:pPr>
              <w:jc w:val="center"/>
            </w:pPr>
            <w:r w:rsidRPr="005465AE">
              <w:t>36</w:t>
            </w:r>
          </w:p>
        </w:tc>
      </w:tr>
      <w:tr w:rsidR="00D62E84" w:rsidRPr="005465AE" w:rsidTr="00A54C08">
        <w:tc>
          <w:tcPr>
            <w:tcW w:w="8639" w:type="dxa"/>
            <w:shd w:val="clear" w:color="auto" w:fill="auto"/>
          </w:tcPr>
          <w:p w:rsidR="00D62E84" w:rsidRPr="005465AE" w:rsidRDefault="00D62E84" w:rsidP="001653F3">
            <w:r w:rsidRPr="005465AE">
              <w:t>Preparation for midterm assessment</w:t>
            </w:r>
          </w:p>
        </w:tc>
        <w:tc>
          <w:tcPr>
            <w:tcW w:w="992" w:type="dxa"/>
          </w:tcPr>
          <w:p w:rsidR="00D62E84" w:rsidRPr="005465AE" w:rsidRDefault="00D62E84" w:rsidP="008F573B">
            <w:pPr>
              <w:jc w:val="center"/>
            </w:pPr>
            <w:r w:rsidRPr="005465AE">
              <w:t>18</w:t>
            </w:r>
          </w:p>
        </w:tc>
      </w:tr>
    </w:tbl>
    <w:p w:rsidR="00AB57D1" w:rsidRPr="005465AE" w:rsidRDefault="00AB57D1" w:rsidP="00BD4BB1">
      <w:pPr>
        <w:pStyle w:val="1"/>
      </w:pPr>
      <w:bookmarkStart w:id="31" w:name="_Toc217294275"/>
      <w:r w:rsidRPr="005465AE">
        <w:t>5. List of educational literature</w:t>
      </w:r>
      <w:bookmarkEnd w:id="31"/>
    </w:p>
    <w:p w:rsidR="00771CF8" w:rsidRPr="005465AE" w:rsidRDefault="00771CF8" w:rsidP="00771CF8">
      <w:r w:rsidRPr="005465AE">
        <w:t>[1] Xi Jinping : Governance of China, Volume I. Foreign Languages Press , 2018.</w:t>
      </w:r>
    </w:p>
    <w:p w:rsidR="00771CF8" w:rsidRPr="005465AE" w:rsidRDefault="00771CF8" w:rsidP="00771CF8">
      <w:r w:rsidRPr="005465AE">
        <w:t>[2] Xi Jinping : Governance of China, Volume II. Foreign Languages Press , 2017.</w:t>
      </w:r>
    </w:p>
    <w:p w:rsidR="00771CF8" w:rsidRPr="005465AE" w:rsidRDefault="00771CF8" w:rsidP="00771CF8">
      <w:r w:rsidRPr="005465AE">
        <w:t>[3] Xi Jinping : Governance of China, Volume III. Foreign Languages Press , 2020.</w:t>
      </w:r>
    </w:p>
    <w:p w:rsidR="00743E27" w:rsidRPr="005465AE" w:rsidRDefault="00771CF8" w:rsidP="00771CF8">
      <w:r w:rsidRPr="005465AE">
        <w:t>[4] Xi Jinping : Governance of China, Volume IV. Foreign Languages Press , 2022.</w:t>
      </w:r>
    </w:p>
    <w:p w:rsidR="00D62E84" w:rsidRPr="005465AE" w:rsidRDefault="00D62E84" w:rsidP="00D62E84">
      <w:pPr>
        <w:pStyle w:val="1"/>
      </w:pPr>
      <w:bookmarkStart w:id="32" w:name="_Toc217294276"/>
      <w:r w:rsidRPr="005465AE">
        <w:t>6. List of teaching and methodological materials for independent work of students</w:t>
      </w:r>
      <w:bookmarkEnd w:id="32"/>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 xml:space="preserve">[5] Xi Jinping : On the History of the Communist Party of China. Central Party Literature Publishing </w:t>
      </w:r>
      <w:r w:rsidRPr="005465AE">
        <w:rPr>
          <w:bCs/>
        </w:rPr>
        <w:lastRenderedPageBreak/>
        <w:t>House, 2021.</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[6] Xi Jinping : On Supporting Comprehensive Deepening of Reforms. Central Party Journal Publishing House, 2018.</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[7] Xi Jinping : On Comprehensive Development of Law-Based Governance. Central Party Committee Press, 2020.</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[8] Xi Jinping : On the Party's Propaganda and Ideological Work. Central Party Literary Publishing House, 2020.</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[9] Xi Jinping : On Supporting the Building of a Community with a Shared Future for Humanity. Central Party Literary Publishing House, 2018.</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[10] Xi Jinping : On Maintaining the Party's Leading Role in All Work. Central Party Committee Press, 2019.</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[11] Xi Jinping : On Maintaining Harmony between Humanity and Nature. Central Party Literature Publishing House, 2022.</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[12] Xi Jinping : Speech at the Ceremony to Mark the Centenary of the Communist Party of China. People's Publishing House, 2021.</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[13] Xi Jinping : Speech at the Central Conference on the Work of the Chinese People's Political Consultative Conference and the Ceremony to Commemorate the 70th Anniversary of the Founding of the Chinese People's Political Consultative Conference. People's Publishing House, 2019.</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[14] Xi Jinping : Speech at the Ceremony to Commemorate the 40th Anniversary of China's Reform and Opening-Up. People's Publishing House, 2018.</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[15] Excerpts from Xi Jinping's Speeches on Major Country Diplomacy with Chinese Characteristics. Central Party Literary Publishing House, 2020.</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[16] Excerpts from Xi Jinping's speeches on resolutely opposing formalism and bureaucracy. Central Party Literature Publishing House, 2020.</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[17] Excerpts from Xi Jinping's Speeches on Major Country Diplomacy with Chinese Characteristics. Central Party Literary Publishing House, 2019.</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[18] Excerpts from Xi Jinping's speeches on building a cyberpower . Central Party Literature Publishing House, 2021.</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[19] Excerpts from Xi Jinping’s speeches on the overall concept of national security. Central Party Literature Publishing House, 2018.</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[20] Excerpts from Xi Jinping’s speeches on building socialist culture. Central Party Literature Publishing House, 2017.</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[21] Excerpts from Xi Jinping’s speeches on building a socialist ecological civilization. Central Party Literature Publishing House, 2017.</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[22] Excerpts from Xi Jinping’s speeches , “Staying True to Our Original Aspirations and Firmly Recognizing Our Mission.” Central Party Literature Publishing House, 2019.</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[23] Excerpts from Xi Jinping's speeches on the overall concept of national security. Central Party Literature Publishing House, 2018.</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[24] Study Guide to Xi Jinping Thought on Economic Development. People's Publishing House, 2022.</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[25] Study Guide for Xi Jinping Thought on Ecological Civilization. People's Publishing House, 2022.</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[26] A Study Guide to Xi Jinping Thought on the Rule of Law. People's Publishing House, 2021.</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[27] A Guide to Studying Xi Jinping's Diplomatic Views . People's Publishing House, 2021.</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[28] Questions and Answers on the Study of Xi Jinping's Thought on Strengthening the Military. People's Publishing House, 2022.</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[29] Excerpts from Xi Jinping’s speeches on building a socialist society. Central Party Literature Publishing House, 2017.</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[30] Excerpts from Xi Jinping's Speeches on the Chinese Dream of National Rejuvenation. Central Party Literature Publishing House, 2013.</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[31] Excerpts from Xi Jinping’s Speeches on the Comprehensive Development of Law-Based Governance. Central Party Literature Publishing House, 2015.</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[32] Xi Jinping on “One Belt, One Road”. Central Party Literature Publishing House, 2018.</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 xml:space="preserve">[33] Study Guide to Xi Jinping Thought on Socialism with Chinese Characteristics for a New Era. </w:t>
      </w:r>
      <w:r w:rsidRPr="005465AE">
        <w:rPr>
          <w:bCs/>
        </w:rPr>
        <w:lastRenderedPageBreak/>
        <w:t>People's Publishing House, 2019.</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[34] Questions and Answers on the Study of Xi Jinping Thought on Socialism with Chinese Characteristics for a New Era. People's Publishing House, 2021.</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[35] Decision of the Central Committee of the Communist Party of China on Some Major Issues Concerning the Comprehensive Development of Legal Administration. People's Publishing House, 2014.</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[36] The Communist Party of China: Its Mission and Contribution. People's Publishing House, 2021.</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[37] On supporting the creation of a community with a common destiny for humanity. Central Party Publishing House, 2018.</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[38] Summary of the 14th Five-Year Plan for National Economic and Social Development of the People's Republic of China and Long-Term Goals to 2035. People's Publishing House, 2021.</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[39] Resolution of the Central Committee of the Communist Party of China "On the Major Achievements and Historical Experience of the Party's Hundred-Year Struggle." People's Publishing House, 2021.</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[40] Proceedings of the Fifth Plenum of the Nineteenth Central Committee of the Communist Party of China. People's Publishing House, 2020.</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[41] 41. Proceedings of the Fourth Plenum of the Nineteenth Central Committee of the Communist Party of China. People's Publishing House, 2019.</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[42] Resolution of the Central Committee of the Communist Party of China “On the Major Achievements and Historical Experience of the Party’s Struggle Over the Past Century.” Renmin Daily News , November 17, 2021</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[43] Xi Jinping , “Bringing China’s Ecological Civilization to a New Level,” Qiushi Magazine , No. 3, 2019.</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[44] Xi Jinping , “Adhering to Historical Materialism and Opening Up New Possibilities for the Development of Contemporary Chinese Marxism,” Qiushi Journal , No. 2, 2020.</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[45] Xi Jinping , “Some Issues Concerning the Preservation and Development of Socialism with Chinese Characteristics,” Qiushi Journal , No. 7, 2019.</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[46] Xi Jinping , “Deepening the Study of the History of Chinese Civilization and Strengthening Historical Awareness and Cultural Confidence,” Qiushi Magazine , No. 14, 2022.</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[47] Xi Jinping , “Making Resolute Efforts to Promote Common Prosperity,” * Qiushi Journal *, No. 20, 2021.</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[48] Xi Jinping , “Correct Understanding and Reflection on the Major Theoretical and Practical Issues of China’s Development,” Qiushi Journal , No. 10, 2022.</w:t>
      </w:r>
    </w:p>
    <w:p w:rsidR="00771CF8" w:rsidRPr="005465AE" w:rsidRDefault="00771CF8" w:rsidP="00771CF8">
      <w:pPr>
        <w:pStyle w:val="af"/>
        <w:widowControl w:val="0"/>
        <w:tabs>
          <w:tab w:val="left" w:pos="708"/>
        </w:tabs>
        <w:spacing w:before="0" w:beforeAutospacing="0" w:after="0" w:afterAutospacing="0"/>
        <w:ind w:left="-284"/>
        <w:jc w:val="both"/>
        <w:rPr>
          <w:bCs/>
        </w:rPr>
      </w:pPr>
      <w:r w:rsidRPr="005465AE">
        <w:rPr>
          <w:bCs/>
        </w:rPr>
        <w:t>[49] Xi Jinping , “Mastering a New Stage of Development, Applying a New Development Philosophy, and Creating a New Development Model,” Qiushi Magazine , No. 9, 2021.</w:t>
      </w:r>
    </w:p>
    <w:p w:rsidR="00D62E84" w:rsidRPr="005465AE" w:rsidRDefault="00771CF8" w:rsidP="00771CF8">
      <w:pPr>
        <w:pStyle w:val="af"/>
        <w:widowControl w:val="0"/>
        <w:tabs>
          <w:tab w:val="left" w:pos="708"/>
        </w:tabs>
        <w:spacing w:before="0" w:beforeAutospacing="0" w:after="0" w:afterAutospacing="0"/>
        <w:ind w:left="-284"/>
        <w:jc w:val="both"/>
        <w:rPr>
          <w:bCs/>
        </w:rPr>
      </w:pPr>
      <w:r w:rsidRPr="005465AE">
        <w:rPr>
          <w:bCs/>
        </w:rPr>
        <w:t>[50] Xi Jinping , “New Horizons for Contemporary Chinese Marxist Political Economy,” Qiushi Journal , no. 16, 2020 .</w:t>
      </w:r>
    </w:p>
    <w:p w:rsidR="007E448D" w:rsidRPr="005465AE" w:rsidRDefault="007E448D" w:rsidP="00771CF8">
      <w:pPr>
        <w:pStyle w:val="af"/>
        <w:widowControl w:val="0"/>
        <w:tabs>
          <w:tab w:val="left" w:pos="708"/>
        </w:tabs>
        <w:spacing w:before="0" w:beforeAutospacing="0" w:after="0" w:afterAutospacing="0"/>
        <w:ind w:left="-284"/>
        <w:jc w:val="both"/>
        <w:rPr>
          <w:rStyle w:val="fontstyle01"/>
        </w:rPr>
      </w:pPr>
    </w:p>
    <w:p w:rsidR="00D62E84" w:rsidRPr="005465AE" w:rsidRDefault="00D62E84" w:rsidP="00D62E84">
      <w:pPr>
        <w:pStyle w:val="af"/>
        <w:widowControl w:val="0"/>
        <w:tabs>
          <w:tab w:val="left" w:pos="708"/>
        </w:tabs>
        <w:spacing w:before="0" w:beforeAutospacing="0" w:after="0" w:afterAutospacing="0"/>
        <w:ind w:left="284"/>
        <w:jc w:val="both"/>
        <w:rPr>
          <w:rStyle w:val="fontstyle01"/>
        </w:rPr>
      </w:pPr>
      <w:r w:rsidRPr="005465AE">
        <w:rPr>
          <w:rStyle w:val="fontstyle01"/>
        </w:rPr>
        <w:t>Methodological recommendations for students on preparing for classes.</w:t>
      </w:r>
    </w:p>
    <w:p w:rsidR="00D20626" w:rsidRPr="005465AE" w:rsidRDefault="00D20626" w:rsidP="00D20626">
      <w:pPr>
        <w:tabs>
          <w:tab w:val="left" w:pos="142"/>
          <w:tab w:val="left" w:pos="284"/>
          <w:tab w:val="left" w:pos="426"/>
        </w:tabs>
        <w:jc w:val="both"/>
      </w:pPr>
      <w:r w:rsidRPr="005465AE">
        <w:t>1. Highlight key learning points, link them closely to the real-world situation in the course, adopt a heuristic approach to learning, and focus on deep understanding and mastery of skills.</w:t>
      </w:r>
    </w:p>
    <w:p w:rsidR="00D20626" w:rsidRPr="005465AE" w:rsidRDefault="00D20626" w:rsidP="00D20626">
      <w:pPr>
        <w:tabs>
          <w:tab w:val="left" w:pos="142"/>
          <w:tab w:val="left" w:pos="284"/>
          <w:tab w:val="left" w:pos="426"/>
        </w:tabs>
        <w:jc w:val="both"/>
      </w:pPr>
      <w:r w:rsidRPr="005465AE">
        <w:t>2. Focus on social reality, organize classroom discussions appropriately, support interaction between teaching and learning, and emphasize understanding and retention of knowledge.</w:t>
      </w:r>
    </w:p>
    <w:p w:rsidR="006A158D" w:rsidRPr="005465AE" w:rsidRDefault="00D20626" w:rsidP="00D20626">
      <w:pPr>
        <w:tabs>
          <w:tab w:val="left" w:pos="142"/>
          <w:tab w:val="left" w:pos="284"/>
          <w:tab w:val="left" w:pos="426"/>
        </w:tabs>
        <w:jc w:val="both"/>
      </w:pPr>
      <w:r w:rsidRPr="005465AE">
        <w:t>3. Adopt visual learning, make full use of multimedia tools and expand the amount of information in the classroom.</w:t>
      </w:r>
    </w:p>
    <w:p w:rsidR="00AB57D1" w:rsidRPr="005465AE" w:rsidRDefault="00AB57D1" w:rsidP="00BD4BB1">
      <w:pPr>
        <w:pStyle w:val="1"/>
      </w:pPr>
      <w:bookmarkStart w:id="33" w:name="_Toc217294277"/>
      <w:r w:rsidRPr="005465AE">
        <w:t>7. List of resources of the information and telecommunications network "Internet" necessary for mastering the discipline</w:t>
      </w:r>
      <w:bookmarkEnd w:id="33"/>
    </w:p>
    <w:p w:rsidR="003E10FA" w:rsidRPr="005465AE" w:rsidRDefault="003E10FA" w:rsidP="00131438">
      <w:pPr>
        <w:ind w:firstLine="567"/>
        <w:rPr>
          <w:b/>
          <w:i/>
        </w:rPr>
      </w:pPr>
    </w:p>
    <w:p w:rsidR="00576C15" w:rsidRPr="005465AE" w:rsidRDefault="00576C15" w:rsidP="00131438">
      <w:pPr>
        <w:ind w:firstLine="567"/>
        <w:rPr>
          <w:b/>
          <w:i/>
        </w:rPr>
      </w:pPr>
      <w:r w:rsidRPr="005465AE">
        <w:rPr>
          <w:b/>
          <w:i/>
        </w:rPr>
        <w:t>7.1 Internet resources</w:t>
      </w:r>
    </w:p>
    <w:p w:rsidR="009F4A6F" w:rsidRPr="005465AE" w:rsidRDefault="00681CBD" w:rsidP="00131438">
      <w:pPr>
        <w:ind w:firstLine="567"/>
      </w:pPr>
      <w:r w:rsidRPr="005465AE">
        <w:t>The following resources are used to master the discipline:</w:t>
      </w:r>
    </w:p>
    <w:p w:rsidR="00F62244" w:rsidRPr="005465AE" w:rsidRDefault="00F62244" w:rsidP="00131438">
      <w:pPr>
        <w:ind w:firstLine="567"/>
      </w:pPr>
      <w:r w:rsidRPr="005465AE">
        <w:t>- educational Internet portals;</w:t>
      </w:r>
    </w:p>
    <w:p w:rsidR="00F62244" w:rsidRPr="005465AE" w:rsidRDefault="00F62244" w:rsidP="00E02F8C">
      <w:pPr>
        <w:ind w:firstLine="567"/>
      </w:pPr>
      <w:r w:rsidRPr="005465AE">
        <w:t>- information and telecommunication network Internet.</w:t>
      </w:r>
    </w:p>
    <w:p w:rsidR="000D201A" w:rsidRPr="005465AE" w:rsidRDefault="000D201A" w:rsidP="00131438">
      <w:pPr>
        <w:ind w:firstLine="567"/>
        <w:rPr>
          <w:b/>
          <w:i/>
        </w:rPr>
      </w:pPr>
    </w:p>
    <w:p w:rsidR="008F573B" w:rsidRPr="005465AE" w:rsidRDefault="008F573B" w:rsidP="008F573B">
      <w:pPr>
        <w:autoSpaceDE w:val="0"/>
        <w:autoSpaceDN w:val="0"/>
        <w:adjustRightInd w:val="0"/>
        <w:ind w:firstLine="567"/>
        <w:jc w:val="both"/>
        <w:rPr>
          <w:rFonts w:eastAsiaTheme="minorHAnsi"/>
          <w:b/>
          <w:i/>
          <w:lang w:eastAsia="en-US"/>
        </w:rPr>
      </w:pPr>
      <w:r w:rsidRPr="005465AE">
        <w:rPr>
          <w:rFonts w:eastAsiaTheme="minorHAnsi"/>
          <w:b/>
          <w:i/>
          <w:lang w:eastAsia="en-US"/>
        </w:rPr>
        <w:t>7.2 Modern professional databases:</w:t>
      </w:r>
    </w:p>
    <w:p w:rsidR="00AB57D1" w:rsidRPr="005465AE" w:rsidRDefault="00286433" w:rsidP="00586B13">
      <w:pPr>
        <w:rPr>
          <w:i/>
        </w:rPr>
      </w:pPr>
      <w:r w:rsidRPr="005465AE">
        <w:rPr>
          <w:rFonts w:eastAsiaTheme="minorHAnsi"/>
          <w:bCs/>
          <w:iCs/>
          <w:color w:val="000000" w:themeColor="text1"/>
          <w:lang w:eastAsia="en-US"/>
        </w:rPr>
        <w:t>Not used.</w:t>
      </w:r>
    </w:p>
    <w:p w:rsidR="00AB57D1" w:rsidRPr="005465AE" w:rsidRDefault="00AB57D1" w:rsidP="00BD4BB1">
      <w:pPr>
        <w:pStyle w:val="1"/>
        <w:rPr>
          <w:i/>
        </w:rPr>
      </w:pPr>
      <w:bookmarkStart w:id="34" w:name="_Toc217294278"/>
      <w:r w:rsidRPr="005465AE">
        <w:t>8. List of information technologies used in the implementation of the educational process in the discipline</w:t>
      </w:r>
      <w:bookmarkEnd w:id="34"/>
    </w:p>
    <w:p w:rsidR="00AB57D1" w:rsidRPr="005465AE" w:rsidRDefault="00AB57D1" w:rsidP="00AB57D1">
      <w:pPr>
        <w:jc w:val="center"/>
        <w:rPr>
          <w:b/>
          <w:i/>
        </w:rPr>
      </w:pPr>
    </w:p>
    <w:p w:rsidR="00AB57D1" w:rsidRPr="005465AE" w:rsidRDefault="00AB57D1" w:rsidP="00EA28FA">
      <w:pPr>
        <w:ind w:firstLine="567"/>
        <w:rPr>
          <w:b/>
          <w:i/>
        </w:rPr>
      </w:pPr>
      <w:r w:rsidRPr="005465AE">
        <w:rPr>
          <w:b/>
          <w:i/>
        </w:rPr>
        <w:t>8.1 List of software</w:t>
      </w:r>
    </w:p>
    <w:p w:rsidR="0029488B" w:rsidRPr="005465AE" w:rsidRDefault="0029488B" w:rsidP="00B72C74">
      <w:pPr>
        <w:ind w:firstLine="567"/>
        <w:jc w:val="both"/>
        <w:rPr>
          <w:i/>
          <w:color w:val="FF0000"/>
        </w:rPr>
      </w:pPr>
      <w:r w:rsidRPr="005465AE">
        <w:rPr>
          <w:color w:val="000000"/>
        </w:rPr>
        <w:t xml:space="preserve">To ensure the implementation of the discipline, a standard set of software is used, including regularly updated licensed Windows and MS Office software </w:t>
      </w:r>
      <w:r w:rsidRPr="005465AE">
        <w:t>.</w:t>
      </w:r>
    </w:p>
    <w:p w:rsidR="0029488B" w:rsidRPr="005465AE" w:rsidRDefault="0029488B" w:rsidP="00EA28FA">
      <w:pPr>
        <w:ind w:firstLine="567"/>
        <w:rPr>
          <w:i/>
          <w:color w:val="FF0000"/>
        </w:rPr>
      </w:pPr>
    </w:p>
    <w:p w:rsidR="00AB57D1" w:rsidRPr="005465AE" w:rsidRDefault="00AB57D1" w:rsidP="00EA28FA">
      <w:pPr>
        <w:ind w:firstLine="567"/>
        <w:rPr>
          <w:b/>
          <w:i/>
        </w:rPr>
      </w:pPr>
      <w:r w:rsidRPr="005465AE">
        <w:rPr>
          <w:b/>
          <w:i/>
        </w:rPr>
        <w:t>8.2 Information reference systems</w:t>
      </w:r>
    </w:p>
    <w:p w:rsidR="00893199" w:rsidRPr="005465AE" w:rsidRDefault="00893199" w:rsidP="00EA28FA">
      <w:pPr>
        <w:ind w:firstLine="567"/>
        <w:rPr>
          <w:i/>
          <w:color w:val="FF0000"/>
        </w:rPr>
      </w:pPr>
      <w:r w:rsidRPr="005465AE">
        <w:rPr>
          <w:rFonts w:eastAsiaTheme="minorHAnsi"/>
          <w:bCs/>
          <w:iCs/>
          <w:lang w:eastAsia="en-US"/>
        </w:rPr>
        <w:t>Not used.</w:t>
      </w:r>
    </w:p>
    <w:p w:rsidR="00AB57D1" w:rsidRPr="005465AE" w:rsidRDefault="00A76806" w:rsidP="00BD4BB1">
      <w:pPr>
        <w:pStyle w:val="1"/>
      </w:pPr>
      <w:bookmarkStart w:id="35" w:name="_Toc217294279"/>
      <w:r w:rsidRPr="005465AE">
        <w:t>9. Material and technical resources necessary for the implementation of the educational process in the discipline</w:t>
      </w:r>
      <w:bookmarkEnd w:id="35"/>
    </w:p>
    <w:p w:rsidR="00AB57D1" w:rsidRPr="005465AE" w:rsidRDefault="00EA28FA" w:rsidP="00EA28FA">
      <w:pPr>
        <w:ind w:firstLine="567"/>
      </w:pPr>
      <w:r w:rsidRPr="005465AE">
        <w:t>To implement the discipline, special premises are used:</w:t>
      </w:r>
    </w:p>
    <w:p w:rsidR="00EA28FA" w:rsidRPr="005465AE" w:rsidRDefault="00EA28FA" w:rsidP="00EA28FA">
      <w:pPr>
        <w:ind w:firstLine="567"/>
      </w:pPr>
      <w:r w:rsidRPr="005465AE">
        <w:t>1. Classrooms for conducting lecture-type classes, seminar-type classes, course design (completion of coursework), group and individual consultations, ongoing monitoring, midterm and final certification;</w:t>
      </w:r>
    </w:p>
    <w:p w:rsidR="00EA28FA" w:rsidRPr="005465AE" w:rsidRDefault="00EA28FA" w:rsidP="00EA28FA">
      <w:pPr>
        <w:ind w:firstLine="567"/>
      </w:pPr>
      <w:r w:rsidRPr="005465AE">
        <w:t>2. Rooms for independent work of students.</w:t>
      </w:r>
    </w:p>
    <w:p w:rsidR="00B8416A" w:rsidRPr="005465AE" w:rsidRDefault="00B8416A" w:rsidP="00EA28FA">
      <w:pPr>
        <w:ind w:firstLine="567"/>
      </w:pPr>
    </w:p>
    <w:p w:rsidR="00AB57D1" w:rsidRPr="005465AE" w:rsidRDefault="00EA28FA" w:rsidP="00B72C74">
      <w:pPr>
        <w:ind w:firstLine="567"/>
        <w:jc w:val="both"/>
      </w:pPr>
      <w:r w:rsidRPr="005465AE">
        <w:t>The classrooms are equipped with specialized furniture and technical teaching aids, which are used to present educational information to a large audience.</w:t>
      </w:r>
    </w:p>
    <w:p w:rsidR="00B8416A" w:rsidRPr="005465AE" w:rsidRDefault="00B8416A" w:rsidP="00B72C74">
      <w:pPr>
        <w:ind w:firstLine="567"/>
        <w:jc w:val="both"/>
      </w:pPr>
      <w:r w:rsidRPr="005465AE">
        <w:t>For conducting lecture-type classes, the following sets of educational and visual aids are offered: a set of lecture-presentations on the topics of the discipline.</w:t>
      </w:r>
    </w:p>
    <w:p w:rsidR="00AB57D1" w:rsidRPr="005465AE" w:rsidRDefault="00EA28FA" w:rsidP="00B72C74">
      <w:pPr>
        <w:ind w:firstLine="567"/>
        <w:jc w:val="both"/>
      </w:pPr>
      <w:r w:rsidRPr="005465AE">
        <w:t>Rooms for independent student work are equipped with computers and Internet access.</w:t>
      </w:r>
    </w:p>
    <w:p w:rsidR="00AB57D1" w:rsidRPr="005465AE" w:rsidRDefault="00A3738E" w:rsidP="00B72C74">
      <w:pPr>
        <w:ind w:firstLine="567"/>
        <w:jc w:val="both"/>
      </w:pPr>
      <w:r w:rsidRPr="005465AE">
        <w:t>The material and technical support of the educational process in the discipline for students with disabilities is carried out in accordance with local regulations of educational organizations implementing the Joint Educational Program of Higher Education.</w:t>
      </w:r>
    </w:p>
    <w:p w:rsidR="00AB57D1" w:rsidRPr="005465AE" w:rsidRDefault="00EA0DA1" w:rsidP="00BD4BB1">
      <w:pPr>
        <w:pStyle w:val="1"/>
      </w:pPr>
      <w:bookmarkStart w:id="36" w:name="_Toc217294280"/>
      <w:r w:rsidRPr="005465AE">
        <w:t>10. Assessment tools for conducting ongoing monitoring and midterm assessment in the discipline</w:t>
      </w:r>
      <w:bookmarkEnd w:id="36"/>
    </w:p>
    <w:p w:rsidR="00131438" w:rsidRPr="005465AE" w:rsidRDefault="00D01042" w:rsidP="00893199">
      <w:pPr>
        <w:ind w:firstLine="567"/>
        <w:jc w:val="both"/>
      </w:pPr>
      <w:r w:rsidRPr="005465AE">
        <w:t>The list of learning outcomes for the discipline and indicators of their achievement is presented in Section 1.</w:t>
      </w:r>
    </w:p>
    <w:p w:rsidR="008B1CD9" w:rsidRPr="005465AE" w:rsidRDefault="008B1CD9" w:rsidP="0050751B">
      <w:pPr>
        <w:ind w:firstLine="567"/>
        <w:jc w:val="center"/>
        <w:rPr>
          <w:b/>
          <w:i/>
        </w:rPr>
      </w:pPr>
    </w:p>
    <w:p w:rsidR="008B1CD9" w:rsidRPr="005465AE" w:rsidRDefault="008B1CD9" w:rsidP="0050751B">
      <w:pPr>
        <w:ind w:firstLine="567"/>
        <w:jc w:val="center"/>
        <w:rPr>
          <w:b/>
          <w:i/>
        </w:rPr>
      </w:pPr>
      <w:r w:rsidRPr="005465AE">
        <w:rPr>
          <w:b/>
          <w:i/>
        </w:rPr>
        <w:t>10.1 Procedure for conducting ongoing monitoring and midterm certification in the discipline</w:t>
      </w:r>
    </w:p>
    <w:p w:rsidR="003E10FA" w:rsidRPr="005465AE" w:rsidRDefault="003E10FA" w:rsidP="008B1CD9">
      <w:pPr>
        <w:ind w:firstLine="567"/>
        <w:rPr>
          <w:b/>
          <w:i/>
        </w:rPr>
      </w:pPr>
    </w:p>
    <w:p w:rsidR="008B1CD9" w:rsidRPr="005465AE" w:rsidRDefault="008B1CD9" w:rsidP="008B1CD9">
      <w:pPr>
        <w:ind w:firstLine="567"/>
        <w:rPr>
          <w:b/>
          <w:i/>
        </w:rPr>
      </w:pPr>
      <w:r w:rsidRPr="005465AE">
        <w:rPr>
          <w:b/>
          <w:i/>
        </w:rPr>
        <w:t>Current monitoring of academic performance:</w:t>
      </w:r>
    </w:p>
    <w:p w:rsidR="003E10FA" w:rsidRPr="003E10FA" w:rsidRDefault="003E10FA" w:rsidP="003E10FA">
      <w:pPr>
        <w:autoSpaceDE w:val="0"/>
        <w:autoSpaceDN w:val="0"/>
        <w:adjustRightInd w:val="0"/>
        <w:ind w:firstLine="400"/>
        <w:jc w:val="both"/>
        <w:rPr>
          <w:color w:val="000000" w:themeColor="text1"/>
        </w:rPr>
      </w:pPr>
      <w:r w:rsidRPr="003E10FA">
        <w:rPr>
          <w:color w:val="000000" w:themeColor="text1"/>
        </w:rPr>
        <w:t>A point -rating system is used to assess the mastery of the discipline , and the results of current academic performance monitoring are also taken into account during midterm assessment.</w:t>
      </w:r>
    </w:p>
    <w:p w:rsidR="003E10FA" w:rsidRPr="005465AE" w:rsidRDefault="003E10FA" w:rsidP="003E10FA">
      <w:pPr>
        <w:ind w:firstLine="567"/>
        <w:jc w:val="both"/>
        <w:rPr>
          <w:color w:val="000000" w:themeColor="text1"/>
        </w:rPr>
      </w:pPr>
      <w:r w:rsidRPr="006F3F86">
        <w:rPr>
          <w:color w:val="000000" w:themeColor="text1"/>
        </w:rPr>
        <w:t>Current monitoring of academic performance is carried out on the basis of monitoring class attendance (10%), completion of assignments (120%), participation in group discussions, etc. (20%).</w:t>
      </w:r>
    </w:p>
    <w:p w:rsidR="003E10FA" w:rsidRPr="005465AE" w:rsidRDefault="003E10FA" w:rsidP="00DA2E8B">
      <w:pPr>
        <w:ind w:firstLine="567"/>
        <w:jc w:val="both"/>
        <w:rPr>
          <w:b/>
          <w:i/>
          <w:color w:val="000000" w:themeColor="text1"/>
        </w:rPr>
      </w:pPr>
    </w:p>
    <w:p w:rsidR="00DA2E8B" w:rsidRPr="005465AE" w:rsidRDefault="00DA2E8B" w:rsidP="00DA2E8B">
      <w:pPr>
        <w:ind w:firstLine="567"/>
        <w:jc w:val="both"/>
        <w:rPr>
          <w:b/>
          <w:i/>
          <w:color w:val="000000" w:themeColor="text1"/>
        </w:rPr>
      </w:pPr>
      <w:r w:rsidRPr="005465AE">
        <w:rPr>
          <w:b/>
          <w:i/>
          <w:color w:val="000000" w:themeColor="text1"/>
        </w:rPr>
        <w:t>Interim assessment:</w:t>
      </w:r>
    </w:p>
    <w:p w:rsidR="00DA2E8B" w:rsidRPr="005465AE" w:rsidRDefault="003E10FA" w:rsidP="00DA2E8B">
      <w:pPr>
        <w:ind w:firstLine="567"/>
        <w:jc w:val="both"/>
        <w:rPr>
          <w:color w:val="000000" w:themeColor="text1"/>
        </w:rPr>
      </w:pPr>
      <w:r w:rsidRPr="005465AE">
        <w:rPr>
          <w:color w:val="000000" w:themeColor="text1"/>
        </w:rPr>
        <w:t>The final assessment of the student's work during the semester occurs as part of the midterm assessment, taking into account the results of the current monitoring of the student's academic performance during the semester.</w:t>
      </w:r>
    </w:p>
    <w:p w:rsidR="00DA2E8B" w:rsidRPr="005465AE" w:rsidRDefault="00DA2E8B" w:rsidP="00DA2E8B">
      <w:pPr>
        <w:ind w:firstLine="567"/>
        <w:jc w:val="both"/>
        <w:rPr>
          <w:color w:val="000000" w:themeColor="text1"/>
        </w:rPr>
      </w:pPr>
      <w:r w:rsidRPr="005465AE">
        <w:rPr>
          <w:color w:val="000000" w:themeColor="text1"/>
        </w:rPr>
        <w:t>The course grade is calculated as follows:</w:t>
      </w:r>
    </w:p>
    <w:p w:rsidR="003E10FA" w:rsidRPr="005465AE" w:rsidRDefault="003E10FA" w:rsidP="00DA2E8B">
      <w:pPr>
        <w:ind w:firstLine="567"/>
        <w:jc w:val="both"/>
        <w:rPr>
          <w:color w:val="000000" w:themeColor="text1"/>
        </w:rPr>
      </w:pPr>
      <w:r w:rsidRPr="005465AE">
        <w:rPr>
          <w:color w:val="000000" w:themeColor="text1"/>
        </w:rPr>
        <w:t>- Current monitoring of academic performance (40%)</w:t>
      </w:r>
    </w:p>
    <w:p w:rsidR="008B1CD9" w:rsidRPr="005465AE" w:rsidRDefault="003E10FA" w:rsidP="00DA2E8B">
      <w:pPr>
        <w:ind w:firstLine="567"/>
        <w:jc w:val="both"/>
        <w:rPr>
          <w:rFonts w:eastAsia="Droid Sans Fallback"/>
        </w:rPr>
      </w:pPr>
      <w:r w:rsidRPr="005465AE">
        <w:rPr>
          <w:color w:val="000000" w:themeColor="text1"/>
        </w:rPr>
        <w:t>- Final exam grade (60%).</w:t>
      </w:r>
    </w:p>
    <w:p w:rsidR="00DA2E8B" w:rsidRPr="005465AE" w:rsidRDefault="00DA2E8B" w:rsidP="00DA2E8B">
      <w:pPr>
        <w:ind w:firstLine="567"/>
        <w:jc w:val="both"/>
      </w:pPr>
    </w:p>
    <w:p w:rsidR="00D01042" w:rsidRPr="005465AE" w:rsidRDefault="0050751B" w:rsidP="0050751B">
      <w:pPr>
        <w:ind w:firstLine="567"/>
        <w:jc w:val="center"/>
        <w:rPr>
          <w:b/>
          <w:i/>
        </w:rPr>
      </w:pPr>
      <w:r w:rsidRPr="005465AE">
        <w:rPr>
          <w:b/>
          <w:i/>
        </w:rPr>
        <w:t>Description of criteria and scales for assessing indicators of achievement of learning outcomes in the discipline</w:t>
      </w:r>
    </w:p>
    <w:p w:rsidR="006001C4" w:rsidRPr="005465AE" w:rsidRDefault="006001C4" w:rsidP="00B8416A">
      <w:pPr>
        <w:ind w:firstLine="397"/>
        <w:jc w:val="right"/>
      </w:pPr>
      <w:r w:rsidRPr="005465AE">
        <w:t>Table 10.1</w:t>
      </w:r>
    </w:p>
    <w:tbl>
      <w:tblPr>
        <w:tblStyle w:val="a6"/>
        <w:tblW w:w="9918" w:type="dxa"/>
        <w:tblLayout w:type="fixed"/>
        <w:tblLook w:val="04A0" w:firstRow="1" w:lastRow="0" w:firstColumn="1" w:lastColumn="0" w:noHBand="0" w:noVBand="1"/>
      </w:tblPr>
      <w:tblGrid>
        <w:gridCol w:w="1129"/>
        <w:gridCol w:w="2552"/>
        <w:gridCol w:w="4678"/>
        <w:gridCol w:w="1559"/>
      </w:tblGrid>
      <w:tr w:rsidR="00D33B17" w:rsidRPr="005465AE" w:rsidTr="002136DD">
        <w:tc>
          <w:tcPr>
            <w:tcW w:w="1129" w:type="dxa"/>
            <w:vAlign w:val="center"/>
          </w:tcPr>
          <w:p w:rsidR="00D33B17" w:rsidRPr="005465AE" w:rsidRDefault="00D33B17" w:rsidP="000D2F91">
            <w:pPr>
              <w:jc w:val="center"/>
            </w:pPr>
            <w:r w:rsidRPr="005465AE">
              <w:t>Competency code</w:t>
            </w:r>
          </w:p>
        </w:tc>
        <w:tc>
          <w:tcPr>
            <w:tcW w:w="2552" w:type="dxa"/>
            <w:vAlign w:val="center"/>
          </w:tcPr>
          <w:p w:rsidR="00D33B17" w:rsidRPr="005465AE" w:rsidRDefault="00D33B17" w:rsidP="000D2F91">
            <w:pPr>
              <w:jc w:val="center"/>
            </w:pPr>
            <w:r w:rsidRPr="005465AE">
              <w:t>Indicator</w:t>
            </w:r>
          </w:p>
        </w:tc>
        <w:tc>
          <w:tcPr>
            <w:tcW w:w="4678" w:type="dxa"/>
            <w:vAlign w:val="center"/>
          </w:tcPr>
          <w:p w:rsidR="00D33B17" w:rsidRPr="005465AE" w:rsidRDefault="00D33B17" w:rsidP="000D2F91">
            <w:pPr>
              <w:jc w:val="center"/>
            </w:pPr>
            <w:r w:rsidRPr="005465AE">
              <w:t>Learning outcomes for the discipline</w:t>
            </w:r>
          </w:p>
        </w:tc>
        <w:tc>
          <w:tcPr>
            <w:tcW w:w="1559" w:type="dxa"/>
            <w:vAlign w:val="center"/>
          </w:tcPr>
          <w:p w:rsidR="00D33B17" w:rsidRPr="005465AE" w:rsidRDefault="00D33B17" w:rsidP="000D2F91">
            <w:pPr>
              <w:jc w:val="center"/>
            </w:pPr>
            <w:r w:rsidRPr="005465AE">
              <w:t>Evaluation tool</w:t>
            </w:r>
          </w:p>
        </w:tc>
      </w:tr>
      <w:tr w:rsidR="00851C64" w:rsidRPr="005465AE" w:rsidTr="00545748">
        <w:tc>
          <w:tcPr>
            <w:tcW w:w="1129" w:type="dxa"/>
            <w:vMerge w:val="restart"/>
            <w:vAlign w:val="center"/>
          </w:tcPr>
          <w:p w:rsidR="00851C64" w:rsidRDefault="00851C64" w:rsidP="00B823C9">
            <w:pPr>
              <w:jc w:val="both"/>
              <w:rPr>
                <w:rFonts w:eastAsia="Arial"/>
              </w:rPr>
            </w:pPr>
            <w:r w:rsidRPr="005465AE">
              <w:rPr>
                <w:rFonts w:eastAsia="Arial"/>
              </w:rPr>
              <w:t>UK-5</w:t>
            </w:r>
          </w:p>
          <w:p w:rsidR="00851C64" w:rsidRPr="005465AE" w:rsidRDefault="00851C64" w:rsidP="00B823C9">
            <w:pPr>
              <w:jc w:val="both"/>
              <w:rPr>
                <w:color w:val="2E74B5" w:themeColor="accent1" w:themeShade="BF"/>
              </w:rPr>
            </w:pPr>
            <w:r>
              <w:rPr>
                <w:rFonts w:eastAsia="Arial"/>
              </w:rPr>
              <w:t>UK-10</w:t>
            </w:r>
          </w:p>
        </w:tc>
        <w:tc>
          <w:tcPr>
            <w:tcW w:w="2552" w:type="dxa"/>
            <w:tcBorders>
              <w:top w:val="single" w:sz="4" w:space="0" w:color="auto"/>
              <w:left w:val="single" w:sz="4" w:space="0" w:color="auto"/>
              <w:bottom w:val="single" w:sz="4" w:space="0" w:color="auto"/>
              <w:right w:val="single" w:sz="4" w:space="0" w:color="auto"/>
            </w:tcBorders>
            <w:vAlign w:val="center"/>
          </w:tcPr>
          <w:p w:rsidR="00851C64" w:rsidRPr="005465AE" w:rsidRDefault="00851C64" w:rsidP="00B823C9">
            <w:pPr>
              <w:pStyle w:val="ConsPlusNormal"/>
              <w:rPr>
                <w:rFonts w:ascii="Times New Roman" w:hAnsi="Times New Roman" w:cs="Times New Roman"/>
                <w:color w:val="000000"/>
                <w:sz w:val="24"/>
                <w:szCs w:val="24"/>
              </w:rPr>
            </w:pPr>
            <w:r w:rsidRPr="005465AE">
              <w:rPr>
                <w:rFonts w:ascii="Times New Roman" w:hAnsi="Times New Roman" w:cs="Times New Roman"/>
                <w:b/>
                <w:color w:val="000000"/>
                <w:sz w:val="24"/>
                <w:szCs w:val="24"/>
              </w:rPr>
              <w:t xml:space="preserve">UK-5.2 </w:t>
            </w:r>
            <w:r w:rsidRPr="005465AE">
              <w:rPr>
                <w:rFonts w:ascii="Times New Roman" w:hAnsi="Times New Roman" w:cs="Times New Roman"/>
                <w:color w:val="000000"/>
                <w:sz w:val="24"/>
                <w:szCs w:val="24"/>
              </w:rPr>
              <w:t>Uses theoretical knowledge about socio-historical phenomena, facts and processes in professional activities.</w:t>
            </w:r>
          </w:p>
        </w:tc>
        <w:tc>
          <w:tcPr>
            <w:tcW w:w="4678" w:type="dxa"/>
            <w:vMerge w:val="restart"/>
            <w:tcBorders>
              <w:top w:val="single" w:sz="4" w:space="0" w:color="000000"/>
              <w:left w:val="single" w:sz="4" w:space="0" w:color="000000"/>
              <w:right w:val="single" w:sz="4" w:space="0" w:color="000000"/>
            </w:tcBorders>
            <w:shd w:val="clear" w:color="auto" w:fill="FFFFFF"/>
            <w:vAlign w:val="center"/>
          </w:tcPr>
          <w:p w:rsidR="00851C64" w:rsidRPr="005465AE" w:rsidRDefault="00851C64" w:rsidP="00B823C9">
            <w:pPr>
              <w:rPr>
                <w:color w:val="000000"/>
              </w:rPr>
            </w:pPr>
            <w:r w:rsidRPr="005465AE">
              <w:rPr>
                <w:color w:val="000000"/>
              </w:rPr>
              <w:t>To develop students' abilities to understand, analyze, and solve problems using the perspectives and methods of dialectical and historical materialism, and to develop their strategic thinking, innovative thinking, dialectical thinking, rule-of-law thinking, outcome-oriented thinking, and historical thinking.</w:t>
            </w:r>
          </w:p>
        </w:tc>
        <w:tc>
          <w:tcPr>
            <w:tcW w:w="1559" w:type="dxa"/>
            <w:vMerge w:val="restart"/>
            <w:shd w:val="clear" w:color="auto" w:fill="auto"/>
            <w:vAlign w:val="center"/>
          </w:tcPr>
          <w:p w:rsidR="00851C64" w:rsidRPr="005465AE" w:rsidRDefault="00851C64" w:rsidP="00B823C9">
            <w:pPr>
              <w:suppressAutoHyphens/>
            </w:pPr>
            <w:r w:rsidRPr="005465AE">
              <w:t>Exam</w:t>
            </w:r>
          </w:p>
        </w:tc>
      </w:tr>
      <w:tr w:rsidR="00851C64" w:rsidRPr="005465AE" w:rsidTr="00545748">
        <w:tc>
          <w:tcPr>
            <w:tcW w:w="1129" w:type="dxa"/>
            <w:vMerge/>
            <w:vAlign w:val="center"/>
          </w:tcPr>
          <w:p w:rsidR="00851C64" w:rsidRPr="005465AE" w:rsidRDefault="00851C64" w:rsidP="00B823C9">
            <w:pPr>
              <w:jc w:val="both"/>
              <w:rPr>
                <w:rFonts w:eastAsia="Arial"/>
              </w:rPr>
            </w:pPr>
          </w:p>
        </w:tc>
        <w:tc>
          <w:tcPr>
            <w:tcW w:w="2552" w:type="dxa"/>
            <w:tcBorders>
              <w:top w:val="single" w:sz="4" w:space="0" w:color="auto"/>
              <w:left w:val="single" w:sz="4" w:space="0" w:color="auto"/>
              <w:bottom w:val="single" w:sz="4" w:space="0" w:color="auto"/>
              <w:right w:val="single" w:sz="4" w:space="0" w:color="auto"/>
            </w:tcBorders>
            <w:vAlign w:val="center"/>
          </w:tcPr>
          <w:p w:rsidR="00851C64" w:rsidRPr="005465AE" w:rsidRDefault="00851C64" w:rsidP="00B823C9">
            <w:pPr>
              <w:pStyle w:val="ConsPlusNormal"/>
              <w:rPr>
                <w:rFonts w:ascii="Times New Roman" w:hAnsi="Times New Roman" w:cs="Times New Roman"/>
                <w:b/>
                <w:color w:val="000000"/>
                <w:sz w:val="24"/>
                <w:szCs w:val="24"/>
              </w:rPr>
            </w:pPr>
            <w:r w:rsidRPr="00851C64">
              <w:rPr>
                <w:rFonts w:ascii="Times New Roman" w:hAnsi="Times New Roman" w:cs="Times New Roman"/>
                <w:b/>
                <w:color w:val="000000"/>
                <w:sz w:val="24"/>
                <w:szCs w:val="24"/>
              </w:rPr>
              <w:t xml:space="preserve">UK-10.1. </w:t>
            </w:r>
            <w:r w:rsidRPr="00851C64">
              <w:rPr>
                <w:rFonts w:ascii="Times New Roman" w:hAnsi="Times New Roman" w:cs="Times New Roman"/>
                <w:color w:val="000000"/>
                <w:sz w:val="24"/>
                <w:szCs w:val="24"/>
              </w:rPr>
              <w:t>Explains the basic principles of economic functioning and economic development, and the objectives of the state's participation in the economy.</w:t>
            </w:r>
          </w:p>
        </w:tc>
        <w:tc>
          <w:tcPr>
            <w:tcW w:w="4678" w:type="dxa"/>
            <w:vMerge/>
            <w:tcBorders>
              <w:left w:val="single" w:sz="4" w:space="0" w:color="000000"/>
              <w:bottom w:val="single" w:sz="4" w:space="0" w:color="000000"/>
              <w:right w:val="single" w:sz="4" w:space="0" w:color="000000"/>
            </w:tcBorders>
            <w:shd w:val="clear" w:color="auto" w:fill="FFFFFF"/>
            <w:vAlign w:val="center"/>
          </w:tcPr>
          <w:p w:rsidR="00851C64" w:rsidRPr="005465AE" w:rsidRDefault="00851C64" w:rsidP="00B823C9">
            <w:pPr>
              <w:rPr>
                <w:color w:val="000000"/>
              </w:rPr>
            </w:pPr>
          </w:p>
        </w:tc>
        <w:tc>
          <w:tcPr>
            <w:tcW w:w="1559" w:type="dxa"/>
            <w:vMerge/>
            <w:shd w:val="clear" w:color="auto" w:fill="auto"/>
            <w:vAlign w:val="center"/>
          </w:tcPr>
          <w:p w:rsidR="00851C64" w:rsidRPr="005465AE" w:rsidRDefault="00851C64" w:rsidP="00B823C9">
            <w:pPr>
              <w:suppressAutoHyphens/>
            </w:pPr>
          </w:p>
        </w:tc>
      </w:tr>
    </w:tbl>
    <w:p w:rsidR="00D33B17" w:rsidRPr="005465AE" w:rsidRDefault="00D33B17" w:rsidP="006001C4">
      <w:pPr>
        <w:ind w:firstLine="397"/>
        <w:jc w:val="both"/>
      </w:pPr>
    </w:p>
    <w:p w:rsidR="008173B3" w:rsidRPr="005465AE" w:rsidRDefault="006001C4" w:rsidP="00B8416A">
      <w:pPr>
        <w:ind w:firstLine="397"/>
        <w:jc w:val="right"/>
      </w:pPr>
      <w:r w:rsidRPr="005465AE">
        <w:t>Table 10.2</w:t>
      </w:r>
    </w:p>
    <w:tbl>
      <w:tblPr>
        <w:tblpPr w:leftFromText="122" w:rightFromText="122" w:vertAnchor="text" w:horzAnchor="margin" w:tblpY="78"/>
        <w:tblW w:w="99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3" w:type="dxa"/>
          <w:right w:w="73" w:type="dxa"/>
        </w:tblCellMar>
        <w:tblLook w:val="04A0" w:firstRow="1" w:lastRow="0" w:firstColumn="1" w:lastColumn="0" w:noHBand="0" w:noVBand="1"/>
      </w:tblPr>
      <w:tblGrid>
        <w:gridCol w:w="5665"/>
        <w:gridCol w:w="4253"/>
      </w:tblGrid>
      <w:tr w:rsidR="004927C0" w:rsidRPr="005465AE" w:rsidTr="004F28F1">
        <w:tc>
          <w:tcPr>
            <w:tcW w:w="5665" w:type="dxa"/>
            <w:vAlign w:val="center"/>
          </w:tcPr>
          <w:p w:rsidR="004927C0" w:rsidRPr="005465AE" w:rsidRDefault="004927C0" w:rsidP="009D6550">
            <w:pPr>
              <w:spacing w:before="120" w:after="120"/>
              <w:jc w:val="center"/>
              <w:rPr>
                <w:b/>
              </w:rPr>
            </w:pPr>
            <w:r w:rsidRPr="005465AE">
              <w:rPr>
                <w:b/>
              </w:rPr>
              <w:t>Criteria for assessing learning outcomes</w:t>
            </w:r>
          </w:p>
        </w:tc>
        <w:tc>
          <w:tcPr>
            <w:tcW w:w="4253" w:type="dxa"/>
            <w:vAlign w:val="center"/>
          </w:tcPr>
          <w:p w:rsidR="004927C0" w:rsidRPr="005465AE" w:rsidRDefault="004927C0" w:rsidP="003E10FA">
            <w:pPr>
              <w:spacing w:before="120"/>
              <w:jc w:val="center"/>
              <w:rPr>
                <w:b/>
              </w:rPr>
            </w:pPr>
            <w:r w:rsidRPr="005465AE">
              <w:rPr>
                <w:b/>
              </w:rPr>
              <w:t>Rating scale</w:t>
            </w:r>
          </w:p>
        </w:tc>
      </w:tr>
      <w:tr w:rsidR="004F28F1" w:rsidRPr="005465AE" w:rsidTr="004F28F1">
        <w:tc>
          <w:tcPr>
            <w:tcW w:w="5665" w:type="dxa"/>
          </w:tcPr>
          <w:p w:rsidR="004F28F1" w:rsidRPr="005465AE" w:rsidRDefault="004F28F1" w:rsidP="004F28F1">
            <w:pPr>
              <w:jc w:val="center"/>
            </w:pPr>
            <w:r w:rsidRPr="005465AE">
              <w:t>95-100</w:t>
            </w:r>
          </w:p>
        </w:tc>
        <w:tc>
          <w:tcPr>
            <w:tcW w:w="4253" w:type="dxa"/>
            <w:vAlign w:val="center"/>
          </w:tcPr>
          <w:p w:rsidR="004F28F1" w:rsidRPr="005465AE" w:rsidRDefault="004F28F1" w:rsidP="004F28F1">
            <w:pPr>
              <w:jc w:val="center"/>
              <w:rPr>
                <w:i/>
              </w:rPr>
            </w:pPr>
            <w:r w:rsidRPr="005465AE">
              <w:rPr>
                <w:i/>
              </w:rPr>
              <w:t>Great</w:t>
            </w:r>
          </w:p>
        </w:tc>
      </w:tr>
      <w:tr w:rsidR="004F28F1" w:rsidRPr="005465AE" w:rsidTr="004F28F1">
        <w:tc>
          <w:tcPr>
            <w:tcW w:w="5665" w:type="dxa"/>
          </w:tcPr>
          <w:p w:rsidR="004F28F1" w:rsidRPr="005465AE" w:rsidRDefault="004F28F1" w:rsidP="004F28F1">
            <w:pPr>
              <w:jc w:val="center"/>
            </w:pPr>
            <w:r w:rsidRPr="005465AE">
              <w:t>85-94</w:t>
            </w:r>
          </w:p>
        </w:tc>
        <w:tc>
          <w:tcPr>
            <w:tcW w:w="4253" w:type="dxa"/>
            <w:vAlign w:val="center"/>
          </w:tcPr>
          <w:p w:rsidR="004F28F1" w:rsidRPr="005465AE" w:rsidRDefault="004F28F1" w:rsidP="004F28F1">
            <w:pPr>
              <w:jc w:val="center"/>
              <w:rPr>
                <w:i/>
              </w:rPr>
            </w:pPr>
            <w:r w:rsidRPr="005465AE">
              <w:rPr>
                <w:i/>
              </w:rPr>
              <w:t>Fine</w:t>
            </w:r>
          </w:p>
        </w:tc>
      </w:tr>
      <w:tr w:rsidR="004F28F1" w:rsidRPr="005465AE" w:rsidTr="004F28F1">
        <w:tc>
          <w:tcPr>
            <w:tcW w:w="5665" w:type="dxa"/>
          </w:tcPr>
          <w:p w:rsidR="004F28F1" w:rsidRPr="005465AE" w:rsidRDefault="004F28F1" w:rsidP="004F28F1">
            <w:pPr>
              <w:jc w:val="center"/>
            </w:pPr>
            <w:r w:rsidRPr="005465AE">
              <w:t>75-84</w:t>
            </w:r>
          </w:p>
        </w:tc>
        <w:tc>
          <w:tcPr>
            <w:tcW w:w="4253" w:type="dxa"/>
            <w:vAlign w:val="center"/>
          </w:tcPr>
          <w:p w:rsidR="004F28F1" w:rsidRPr="005465AE" w:rsidRDefault="004F28F1" w:rsidP="004F28F1">
            <w:pPr>
              <w:jc w:val="center"/>
              <w:rPr>
                <w:i/>
              </w:rPr>
            </w:pPr>
            <w:r w:rsidRPr="005465AE">
              <w:rPr>
                <w:i/>
              </w:rPr>
              <w:t>Satisfactorily</w:t>
            </w:r>
          </w:p>
        </w:tc>
      </w:tr>
      <w:tr w:rsidR="004F28F1" w:rsidRPr="005465AE" w:rsidTr="004F28F1">
        <w:tc>
          <w:tcPr>
            <w:tcW w:w="5665" w:type="dxa"/>
          </w:tcPr>
          <w:p w:rsidR="004F28F1" w:rsidRPr="005465AE" w:rsidRDefault="004F28F1" w:rsidP="004F28F1">
            <w:pPr>
              <w:jc w:val="center"/>
            </w:pPr>
            <w:r w:rsidRPr="005465AE">
              <w:t>74 or less</w:t>
            </w:r>
          </w:p>
        </w:tc>
        <w:tc>
          <w:tcPr>
            <w:tcW w:w="4253" w:type="dxa"/>
            <w:vAlign w:val="center"/>
          </w:tcPr>
          <w:p w:rsidR="004F28F1" w:rsidRPr="005465AE" w:rsidRDefault="004F28F1" w:rsidP="004F28F1">
            <w:pPr>
              <w:jc w:val="center"/>
              <w:rPr>
                <w:i/>
              </w:rPr>
            </w:pPr>
            <w:r w:rsidRPr="005465AE">
              <w:rPr>
                <w:i/>
              </w:rPr>
              <w:t>Unsatisfactory</w:t>
            </w:r>
          </w:p>
        </w:tc>
      </w:tr>
    </w:tbl>
    <w:p w:rsidR="008173B3" w:rsidRPr="005465AE" w:rsidRDefault="008173B3" w:rsidP="006001C4">
      <w:pPr>
        <w:ind w:firstLine="397"/>
        <w:jc w:val="both"/>
      </w:pPr>
    </w:p>
    <w:p w:rsidR="0050751B" w:rsidRPr="005465AE" w:rsidRDefault="00625E9C" w:rsidP="0050751B">
      <w:pPr>
        <w:ind w:firstLine="567"/>
        <w:jc w:val="center"/>
        <w:rPr>
          <w:b/>
          <w:i/>
        </w:rPr>
      </w:pPr>
      <w:r w:rsidRPr="005465AE">
        <w:rPr>
          <w:b/>
          <w:i/>
        </w:rPr>
        <w:t xml:space="preserve">10.3 </w:t>
      </w:r>
      <w:r w:rsidR="0050751B" w:rsidRPr="005465AE">
        <w:rPr>
          <w:b/>
          <w:i/>
        </w:rPr>
        <w:t>Standard test assignments and other materials required for assessing learning outcomes</w:t>
      </w:r>
    </w:p>
    <w:p w:rsidR="00436788" w:rsidRPr="005465AE" w:rsidRDefault="00436788" w:rsidP="0050751B">
      <w:pPr>
        <w:ind w:firstLine="567"/>
        <w:jc w:val="center"/>
        <w:rPr>
          <w:b/>
          <w:i/>
        </w:rPr>
      </w:pPr>
    </w:p>
    <w:p w:rsidR="00436788" w:rsidRPr="005465AE" w:rsidRDefault="00436788" w:rsidP="0050751B">
      <w:pPr>
        <w:ind w:firstLine="567"/>
        <w:jc w:val="center"/>
        <w:rPr>
          <w:b/>
          <w:i/>
        </w:rPr>
      </w:pPr>
      <w:r w:rsidRPr="005465AE">
        <w:rPr>
          <w:rFonts w:eastAsia="Calibri"/>
          <w:b/>
          <w:color w:val="000000"/>
        </w:rPr>
        <w:t>List of questions included in the midterm assessment.</w:t>
      </w:r>
    </w:p>
    <w:p w:rsidR="00E8790D" w:rsidRPr="005465AE" w:rsidRDefault="00E8790D" w:rsidP="0050751B">
      <w:pPr>
        <w:ind w:firstLine="567"/>
        <w:jc w:val="center"/>
        <w:rPr>
          <w:b/>
          <w:i/>
        </w:rPr>
      </w:pPr>
    </w:p>
    <w:p w:rsidR="005636F7" w:rsidRPr="005465AE" w:rsidRDefault="00D20626" w:rsidP="005636F7">
      <w:pPr>
        <w:pStyle w:val="ab"/>
        <w:numPr>
          <w:ilvl w:val="0"/>
          <w:numId w:val="28"/>
        </w:numPr>
        <w:tabs>
          <w:tab w:val="left" w:pos="142"/>
          <w:tab w:val="left" w:pos="284"/>
          <w:tab w:val="left" w:pos="426"/>
        </w:tabs>
        <w:jc w:val="both"/>
      </w:pPr>
      <w:r w:rsidRPr="005465AE">
        <w:t xml:space="preserve">The Formation of Xi </w:t>
      </w:r>
      <w:r w:rsidR="005636F7" w:rsidRPr="005465AE">
        <w:t>Jinping's Thought on Socialism with Chinese Characteristics for a New Era.</w:t>
      </w:r>
    </w:p>
    <w:p w:rsidR="005636F7" w:rsidRPr="005465AE" w:rsidRDefault="005636F7" w:rsidP="005636F7">
      <w:pPr>
        <w:pStyle w:val="ab"/>
        <w:numPr>
          <w:ilvl w:val="0"/>
          <w:numId w:val="28"/>
        </w:numPr>
        <w:tabs>
          <w:tab w:val="left" w:pos="142"/>
          <w:tab w:val="left" w:pos="284"/>
          <w:tab w:val="left" w:pos="426"/>
        </w:tabs>
        <w:jc w:val="both"/>
      </w:pPr>
      <w:r w:rsidRPr="005465AE">
        <w:t>Xi Jinping Thought on Socialism with Chinese Characteristics for a New Era as a major achievement of the "Two Combinations".</w:t>
      </w:r>
    </w:p>
    <w:p w:rsidR="005636F7" w:rsidRPr="005465AE" w:rsidRDefault="005636F7" w:rsidP="005636F7">
      <w:pPr>
        <w:pStyle w:val="ab"/>
        <w:numPr>
          <w:ilvl w:val="0"/>
          <w:numId w:val="28"/>
        </w:numPr>
        <w:tabs>
          <w:tab w:val="left" w:pos="142"/>
          <w:tab w:val="left" w:pos="284"/>
          <w:tab w:val="left" w:pos="426"/>
        </w:tabs>
        <w:jc w:val="both"/>
      </w:pPr>
      <w:r w:rsidRPr="005465AE">
        <w:t>Xi Jinping Thought on Socialism with Chinese Characteristics for a New Era as a complete scientific system.</w:t>
      </w:r>
    </w:p>
    <w:p w:rsidR="005636F7" w:rsidRPr="005465AE" w:rsidRDefault="005636F7" w:rsidP="005636F7">
      <w:pPr>
        <w:pStyle w:val="ab"/>
        <w:numPr>
          <w:ilvl w:val="0"/>
          <w:numId w:val="28"/>
        </w:numPr>
        <w:tabs>
          <w:tab w:val="left" w:pos="142"/>
          <w:tab w:val="left" w:pos="284"/>
          <w:tab w:val="left" w:pos="426"/>
        </w:tabs>
        <w:jc w:val="both"/>
      </w:pPr>
      <w:r w:rsidRPr="005465AE">
        <w:t>The Historical Status of Xi Jinping Thought on Socialism with Chinese Characteristics for a New Era.</w:t>
      </w:r>
    </w:p>
    <w:p w:rsidR="005636F7" w:rsidRPr="005465AE" w:rsidRDefault="00917B18" w:rsidP="005636F7">
      <w:pPr>
        <w:pStyle w:val="ab"/>
        <w:numPr>
          <w:ilvl w:val="0"/>
          <w:numId w:val="28"/>
        </w:numPr>
        <w:tabs>
          <w:tab w:val="left" w:pos="142"/>
          <w:tab w:val="left" w:pos="284"/>
          <w:tab w:val="left" w:pos="426"/>
        </w:tabs>
        <w:jc w:val="both"/>
      </w:pPr>
      <w:r w:rsidRPr="005465AE">
        <w:t>The decisive importance of the "Two Establishments".</w:t>
      </w:r>
    </w:p>
    <w:p w:rsidR="005636F7" w:rsidRPr="005465AE" w:rsidRDefault="005636F7" w:rsidP="005636F7">
      <w:pPr>
        <w:pStyle w:val="ab"/>
        <w:numPr>
          <w:ilvl w:val="0"/>
          <w:numId w:val="28"/>
        </w:numPr>
        <w:tabs>
          <w:tab w:val="left" w:pos="142"/>
          <w:tab w:val="left" w:pos="284"/>
          <w:tab w:val="left" w:pos="426"/>
        </w:tabs>
        <w:jc w:val="both"/>
      </w:pPr>
      <w:r w:rsidRPr="005465AE">
        <w:t>The direction determines the path, and the path determines the destiny.</w:t>
      </w:r>
    </w:p>
    <w:p w:rsidR="005636F7" w:rsidRPr="005465AE" w:rsidRDefault="00917B18" w:rsidP="005636F7">
      <w:pPr>
        <w:pStyle w:val="ab"/>
        <w:numPr>
          <w:ilvl w:val="0"/>
          <w:numId w:val="28"/>
        </w:numPr>
        <w:tabs>
          <w:tab w:val="left" w:pos="142"/>
          <w:tab w:val="left" w:pos="284"/>
          <w:tab w:val="left" w:pos="426"/>
        </w:tabs>
        <w:jc w:val="both"/>
      </w:pPr>
      <w:r w:rsidRPr="005465AE">
        <w:t>Socialism with Chinese characteristics enters a new era.</w:t>
      </w:r>
    </w:p>
    <w:p w:rsidR="005636F7" w:rsidRPr="005465AE" w:rsidRDefault="005636F7" w:rsidP="005636F7">
      <w:pPr>
        <w:pStyle w:val="ab"/>
        <w:numPr>
          <w:ilvl w:val="0"/>
          <w:numId w:val="28"/>
        </w:numPr>
        <w:tabs>
          <w:tab w:val="left" w:pos="142"/>
          <w:tab w:val="left" w:pos="284"/>
          <w:tab w:val="left" w:pos="426"/>
        </w:tabs>
        <w:jc w:val="both"/>
      </w:pPr>
      <w:r w:rsidRPr="005465AE">
        <w:t>The greatest dream of the Chinese nation since the modern era.</w:t>
      </w:r>
    </w:p>
    <w:p w:rsidR="005636F7" w:rsidRPr="005465AE" w:rsidRDefault="005636F7" w:rsidP="005636F7">
      <w:pPr>
        <w:pStyle w:val="ab"/>
        <w:numPr>
          <w:ilvl w:val="0"/>
          <w:numId w:val="28"/>
        </w:numPr>
        <w:tabs>
          <w:tab w:val="left" w:pos="142"/>
          <w:tab w:val="left" w:pos="284"/>
          <w:tab w:val="left" w:pos="426"/>
        </w:tabs>
        <w:jc w:val="both"/>
      </w:pPr>
      <w:r w:rsidRPr="005465AE">
        <w:t>Modernization, Chinese style, is the only correct path to building a strong country and achieving national rejuvenation.</w:t>
      </w:r>
    </w:p>
    <w:p w:rsidR="005636F7" w:rsidRPr="005465AE" w:rsidRDefault="005636F7" w:rsidP="005636F7">
      <w:pPr>
        <w:pStyle w:val="ab"/>
        <w:numPr>
          <w:ilvl w:val="0"/>
          <w:numId w:val="28"/>
        </w:numPr>
        <w:tabs>
          <w:tab w:val="left" w:pos="142"/>
          <w:tab w:val="left" w:pos="284"/>
          <w:tab w:val="left" w:pos="426"/>
        </w:tabs>
        <w:jc w:val="both"/>
      </w:pPr>
      <w:r w:rsidRPr="005465AE">
        <w:t>Promoting Chinese-style modernization for its gradual and far-reaching development.</w:t>
      </w:r>
    </w:p>
    <w:p w:rsidR="005636F7" w:rsidRPr="005465AE" w:rsidRDefault="005636F7" w:rsidP="005636F7">
      <w:pPr>
        <w:pStyle w:val="ab"/>
        <w:numPr>
          <w:ilvl w:val="0"/>
          <w:numId w:val="28"/>
        </w:numPr>
        <w:tabs>
          <w:tab w:val="left" w:pos="142"/>
          <w:tab w:val="left" w:pos="284"/>
          <w:tab w:val="left" w:pos="426"/>
        </w:tabs>
        <w:jc w:val="both"/>
      </w:pPr>
      <w:r w:rsidRPr="005465AE">
        <w:t>Party leadership as the most important feature of socialism with Chinese characteristics.</w:t>
      </w:r>
    </w:p>
    <w:p w:rsidR="005636F7" w:rsidRPr="005465AE" w:rsidRDefault="00917B18" w:rsidP="005636F7">
      <w:pPr>
        <w:pStyle w:val="ab"/>
        <w:numPr>
          <w:ilvl w:val="0"/>
          <w:numId w:val="28"/>
        </w:numPr>
        <w:tabs>
          <w:tab w:val="left" w:pos="142"/>
          <w:tab w:val="left" w:pos="284"/>
          <w:tab w:val="left" w:pos="426"/>
        </w:tabs>
        <w:jc w:val="both"/>
      </w:pPr>
      <w:r w:rsidRPr="005465AE">
        <w:t>The leading role of the Party in all work.</w:t>
      </w:r>
    </w:p>
    <w:p w:rsidR="005636F7" w:rsidRPr="005465AE" w:rsidRDefault="005636F7" w:rsidP="005636F7">
      <w:pPr>
        <w:pStyle w:val="ab"/>
        <w:numPr>
          <w:ilvl w:val="0"/>
          <w:numId w:val="28"/>
        </w:numPr>
        <w:tabs>
          <w:tab w:val="left" w:pos="142"/>
          <w:tab w:val="left" w:pos="284"/>
          <w:tab w:val="left" w:pos="426"/>
        </w:tabs>
        <w:jc w:val="both"/>
      </w:pPr>
      <w:r w:rsidRPr="005465AE">
        <w:t>Improving and perfecting the party leadership system.</w:t>
      </w:r>
    </w:p>
    <w:p w:rsidR="005636F7" w:rsidRPr="005465AE" w:rsidRDefault="005636F7" w:rsidP="005636F7">
      <w:pPr>
        <w:pStyle w:val="ab"/>
        <w:numPr>
          <w:ilvl w:val="0"/>
          <w:numId w:val="28"/>
        </w:numPr>
        <w:tabs>
          <w:tab w:val="left" w:pos="142"/>
          <w:tab w:val="left" w:pos="284"/>
          <w:tab w:val="left" w:pos="426"/>
        </w:tabs>
        <w:jc w:val="both"/>
      </w:pPr>
      <w:r w:rsidRPr="005465AE">
        <w:t>The country is the people, and the people are the country.</w:t>
      </w:r>
    </w:p>
    <w:p w:rsidR="005636F7" w:rsidRPr="005465AE" w:rsidRDefault="005636F7" w:rsidP="005636F7">
      <w:pPr>
        <w:pStyle w:val="ab"/>
        <w:numPr>
          <w:ilvl w:val="0"/>
          <w:numId w:val="28"/>
        </w:numPr>
        <w:tabs>
          <w:tab w:val="left" w:pos="142"/>
          <w:tab w:val="left" w:pos="284"/>
          <w:tab w:val="left" w:pos="426"/>
        </w:tabs>
        <w:jc w:val="both"/>
      </w:pPr>
      <w:r w:rsidRPr="005465AE">
        <w:t>People-oriented approach.</w:t>
      </w:r>
    </w:p>
    <w:p w:rsidR="005636F7" w:rsidRPr="005465AE" w:rsidRDefault="00917B18" w:rsidP="005636F7">
      <w:pPr>
        <w:pStyle w:val="ab"/>
        <w:numPr>
          <w:ilvl w:val="0"/>
          <w:numId w:val="28"/>
        </w:numPr>
        <w:tabs>
          <w:tab w:val="left" w:pos="142"/>
          <w:tab w:val="left" w:pos="284"/>
          <w:tab w:val="left" w:pos="426"/>
        </w:tabs>
        <w:jc w:val="both"/>
      </w:pPr>
      <w:r w:rsidRPr="005465AE">
        <w:t>Implementation of the idea of human-centered development.</w:t>
      </w:r>
      <w:r w:rsidR="005636F7" w:rsidRPr="005465AE">
        <w:tab/>
      </w:r>
    </w:p>
    <w:p w:rsidR="005636F7" w:rsidRPr="005465AE" w:rsidRDefault="005636F7" w:rsidP="005636F7">
      <w:pPr>
        <w:pStyle w:val="ab"/>
        <w:numPr>
          <w:ilvl w:val="0"/>
          <w:numId w:val="28"/>
        </w:numPr>
        <w:tabs>
          <w:tab w:val="left" w:pos="142"/>
          <w:tab w:val="left" w:pos="284"/>
          <w:tab w:val="left" w:pos="426"/>
        </w:tabs>
        <w:jc w:val="both"/>
      </w:pPr>
      <w:r w:rsidRPr="005465AE">
        <w:t>Reform and opening up are the most important steps that will determine the fate of modern China.</w:t>
      </w:r>
    </w:p>
    <w:p w:rsidR="005636F7" w:rsidRPr="005465AE" w:rsidRDefault="000F5FDB" w:rsidP="005636F7">
      <w:pPr>
        <w:pStyle w:val="ab"/>
        <w:numPr>
          <w:ilvl w:val="0"/>
          <w:numId w:val="28"/>
        </w:numPr>
        <w:tabs>
          <w:tab w:val="left" w:pos="142"/>
          <w:tab w:val="left" w:pos="284"/>
          <w:tab w:val="left" w:pos="426"/>
        </w:tabs>
        <w:jc w:val="both"/>
      </w:pPr>
      <w:r w:rsidRPr="005465AE">
        <w:t>Promoting reforms in all areas and aspects.</w:t>
      </w:r>
    </w:p>
    <w:p w:rsidR="005636F7" w:rsidRPr="005465AE" w:rsidRDefault="000F5FDB" w:rsidP="005636F7">
      <w:pPr>
        <w:pStyle w:val="ab"/>
        <w:numPr>
          <w:ilvl w:val="0"/>
          <w:numId w:val="28"/>
        </w:numPr>
        <w:tabs>
          <w:tab w:val="left" w:pos="142"/>
          <w:tab w:val="left" w:pos="284"/>
          <w:tab w:val="left" w:pos="426"/>
        </w:tabs>
        <w:jc w:val="both"/>
      </w:pPr>
      <w:r w:rsidRPr="005465AE">
        <w:t>Implementation of a new development concept.</w:t>
      </w:r>
    </w:p>
    <w:p w:rsidR="005636F7" w:rsidRPr="005465AE" w:rsidRDefault="000F5FDB" w:rsidP="005636F7">
      <w:pPr>
        <w:pStyle w:val="ab"/>
        <w:numPr>
          <w:ilvl w:val="0"/>
          <w:numId w:val="28"/>
        </w:numPr>
        <w:tabs>
          <w:tab w:val="left" w:pos="142"/>
          <w:tab w:val="left" w:pos="284"/>
          <w:tab w:val="left" w:pos="426"/>
        </w:tabs>
        <w:jc w:val="both"/>
      </w:pPr>
      <w:r w:rsidRPr="005465AE">
        <w:t>Improving the socialist basic economic system.</w:t>
      </w:r>
    </w:p>
    <w:p w:rsidR="005636F7" w:rsidRPr="005465AE" w:rsidRDefault="005636F7" w:rsidP="005636F7">
      <w:pPr>
        <w:pStyle w:val="ab"/>
        <w:numPr>
          <w:ilvl w:val="0"/>
          <w:numId w:val="28"/>
        </w:numPr>
        <w:tabs>
          <w:tab w:val="left" w:pos="142"/>
          <w:tab w:val="left" w:pos="284"/>
          <w:tab w:val="left" w:pos="426"/>
        </w:tabs>
        <w:jc w:val="both"/>
      </w:pPr>
      <w:r w:rsidRPr="005465AE">
        <w:t>Accelerating the creation of a new development model.</w:t>
      </w:r>
    </w:p>
    <w:p w:rsidR="005636F7" w:rsidRPr="005465AE" w:rsidRDefault="005636F7" w:rsidP="005636F7">
      <w:pPr>
        <w:pStyle w:val="ab"/>
        <w:numPr>
          <w:ilvl w:val="0"/>
          <w:numId w:val="28"/>
        </w:numPr>
        <w:tabs>
          <w:tab w:val="left" w:pos="142"/>
          <w:tab w:val="left" w:pos="284"/>
          <w:tab w:val="left" w:pos="426"/>
        </w:tabs>
        <w:jc w:val="both"/>
      </w:pPr>
      <w:r w:rsidRPr="005465AE">
        <w:t>Building a modern economic system.</w:t>
      </w:r>
    </w:p>
    <w:p w:rsidR="005636F7" w:rsidRPr="005465AE" w:rsidRDefault="005636F7" w:rsidP="005636F7">
      <w:pPr>
        <w:pStyle w:val="ab"/>
        <w:numPr>
          <w:ilvl w:val="0"/>
          <w:numId w:val="28"/>
        </w:numPr>
        <w:tabs>
          <w:tab w:val="left" w:pos="142"/>
          <w:tab w:val="left" w:pos="284"/>
          <w:tab w:val="left" w:pos="426"/>
        </w:tabs>
        <w:jc w:val="both"/>
      </w:pPr>
      <w:r w:rsidRPr="005465AE">
        <w:t>Comprehensive construction of a modern socialist state with strong strategic support.</w:t>
      </w:r>
    </w:p>
    <w:p w:rsidR="005636F7" w:rsidRPr="005465AE" w:rsidRDefault="005636F7" w:rsidP="005636F7">
      <w:pPr>
        <w:pStyle w:val="ab"/>
        <w:numPr>
          <w:ilvl w:val="0"/>
          <w:numId w:val="28"/>
        </w:numPr>
        <w:tabs>
          <w:tab w:val="left" w:pos="142"/>
          <w:tab w:val="left" w:pos="284"/>
          <w:tab w:val="left" w:pos="426"/>
        </w:tabs>
        <w:jc w:val="both"/>
      </w:pPr>
      <w:r w:rsidRPr="005465AE">
        <w:t>Accelerating the development of education.</w:t>
      </w:r>
    </w:p>
    <w:p w:rsidR="005636F7" w:rsidRPr="005465AE" w:rsidRDefault="000F5FDB" w:rsidP="000F5FDB">
      <w:pPr>
        <w:pStyle w:val="ab"/>
        <w:numPr>
          <w:ilvl w:val="0"/>
          <w:numId w:val="28"/>
        </w:numPr>
        <w:tabs>
          <w:tab w:val="left" w:pos="142"/>
          <w:tab w:val="left" w:pos="284"/>
          <w:tab w:val="left" w:pos="426"/>
        </w:tabs>
        <w:jc w:val="both"/>
      </w:pPr>
      <w:r w:rsidRPr="005465AE">
        <w:t>Accelerating the development of a strong country in the field of science and technology.</w:t>
      </w:r>
    </w:p>
    <w:p w:rsidR="005636F7" w:rsidRPr="005465AE" w:rsidRDefault="000F5FDB" w:rsidP="000F5FDB">
      <w:pPr>
        <w:pStyle w:val="ab"/>
        <w:numPr>
          <w:ilvl w:val="0"/>
          <w:numId w:val="28"/>
        </w:numPr>
        <w:tabs>
          <w:tab w:val="left" w:pos="142"/>
          <w:tab w:val="left" w:pos="284"/>
          <w:tab w:val="left" w:pos="426"/>
        </w:tabs>
        <w:jc w:val="both"/>
      </w:pPr>
      <w:r w:rsidRPr="005465AE">
        <w:t>Accelerating the development of a strong country in terms of talent.</w:t>
      </w:r>
      <w:r w:rsidR="005636F7" w:rsidRPr="005465AE">
        <w:tab/>
      </w:r>
    </w:p>
    <w:p w:rsidR="005636F7" w:rsidRPr="005465AE" w:rsidRDefault="000F5FDB" w:rsidP="005636F7">
      <w:pPr>
        <w:pStyle w:val="ab"/>
        <w:numPr>
          <w:ilvl w:val="0"/>
          <w:numId w:val="28"/>
        </w:numPr>
        <w:tabs>
          <w:tab w:val="left" w:pos="142"/>
          <w:tab w:val="left" w:pos="284"/>
          <w:tab w:val="left" w:pos="426"/>
        </w:tabs>
        <w:jc w:val="both"/>
      </w:pPr>
      <w:r w:rsidRPr="005465AE">
        <w:t>Socialist system of institutions with Chinese characteristics.</w:t>
      </w:r>
    </w:p>
    <w:p w:rsidR="005636F7" w:rsidRPr="005465AE" w:rsidRDefault="005636F7" w:rsidP="005636F7">
      <w:pPr>
        <w:pStyle w:val="ab"/>
        <w:numPr>
          <w:ilvl w:val="0"/>
          <w:numId w:val="28"/>
        </w:numPr>
        <w:tabs>
          <w:tab w:val="left" w:pos="142"/>
          <w:tab w:val="left" w:pos="284"/>
          <w:tab w:val="left" w:pos="426"/>
        </w:tabs>
        <w:jc w:val="both"/>
      </w:pPr>
      <w:r w:rsidRPr="005465AE">
        <w:t>People's democracy as an integral attribute of socialist democracy.</w:t>
      </w:r>
    </w:p>
    <w:p w:rsidR="005636F7" w:rsidRPr="005465AE" w:rsidRDefault="005636F7" w:rsidP="005636F7">
      <w:pPr>
        <w:pStyle w:val="ab"/>
        <w:numPr>
          <w:ilvl w:val="0"/>
          <w:numId w:val="28"/>
        </w:numPr>
        <w:tabs>
          <w:tab w:val="left" w:pos="142"/>
          <w:tab w:val="left" w:pos="284"/>
          <w:tab w:val="left" w:pos="426"/>
        </w:tabs>
        <w:jc w:val="both"/>
      </w:pPr>
      <w:r w:rsidRPr="005465AE">
        <w:t>Improving the institutional system of people's democracy.</w:t>
      </w:r>
    </w:p>
    <w:p w:rsidR="005636F7" w:rsidRPr="005465AE" w:rsidRDefault="000F5FDB" w:rsidP="005636F7">
      <w:pPr>
        <w:pStyle w:val="ab"/>
        <w:numPr>
          <w:ilvl w:val="0"/>
          <w:numId w:val="28"/>
        </w:numPr>
        <w:tabs>
          <w:tab w:val="left" w:pos="142"/>
          <w:tab w:val="left" w:pos="284"/>
          <w:tab w:val="left" w:pos="426"/>
        </w:tabs>
        <w:jc w:val="both"/>
      </w:pPr>
      <w:r w:rsidRPr="005465AE">
        <w:t>Developing a united patriotic front in the new era.</w:t>
      </w:r>
      <w:r w:rsidR="005636F7" w:rsidRPr="005465AE">
        <w:tab/>
      </w:r>
    </w:p>
    <w:p w:rsidR="005636F7" w:rsidRPr="005465AE" w:rsidRDefault="000F5FDB" w:rsidP="005636F7">
      <w:pPr>
        <w:pStyle w:val="ab"/>
        <w:numPr>
          <w:ilvl w:val="0"/>
          <w:numId w:val="28"/>
        </w:numPr>
        <w:tabs>
          <w:tab w:val="left" w:pos="142"/>
          <w:tab w:val="left" w:pos="284"/>
          <w:tab w:val="left" w:pos="426"/>
        </w:tabs>
        <w:jc w:val="both"/>
      </w:pPr>
      <w:r w:rsidRPr="005465AE">
        <w:t>Socialist state based on the rule of law with Chinese characteristics.</w:t>
      </w:r>
    </w:p>
    <w:p w:rsidR="005636F7" w:rsidRPr="005465AE" w:rsidRDefault="000F5FDB" w:rsidP="005636F7">
      <w:pPr>
        <w:pStyle w:val="ab"/>
        <w:numPr>
          <w:ilvl w:val="0"/>
          <w:numId w:val="28"/>
        </w:numPr>
        <w:tabs>
          <w:tab w:val="left" w:pos="142"/>
          <w:tab w:val="left" w:pos="284"/>
          <w:tab w:val="left" w:pos="426"/>
        </w:tabs>
        <w:jc w:val="both"/>
      </w:pPr>
      <w:r w:rsidRPr="005465AE">
        <w:t>Socialist legal system with Chinese characteristics.</w:t>
      </w:r>
    </w:p>
    <w:p w:rsidR="005636F7" w:rsidRPr="005465AE" w:rsidRDefault="000F5FDB" w:rsidP="005636F7">
      <w:pPr>
        <w:pStyle w:val="ab"/>
        <w:numPr>
          <w:ilvl w:val="0"/>
          <w:numId w:val="28"/>
        </w:numPr>
        <w:tabs>
          <w:tab w:val="left" w:pos="142"/>
          <w:tab w:val="left" w:pos="284"/>
          <w:tab w:val="left" w:pos="426"/>
        </w:tabs>
        <w:jc w:val="both"/>
      </w:pPr>
      <w:r w:rsidRPr="005465AE">
        <w:t>Building a rule-of-law China.</w:t>
      </w:r>
      <w:r w:rsidR="005636F7" w:rsidRPr="005465AE">
        <w:tab/>
      </w:r>
    </w:p>
    <w:p w:rsidR="005636F7" w:rsidRPr="005465AE" w:rsidRDefault="005636F7" w:rsidP="005636F7">
      <w:pPr>
        <w:pStyle w:val="ab"/>
        <w:numPr>
          <w:ilvl w:val="0"/>
          <w:numId w:val="28"/>
        </w:numPr>
        <w:tabs>
          <w:tab w:val="left" w:pos="142"/>
          <w:tab w:val="left" w:pos="284"/>
          <w:tab w:val="left" w:pos="426"/>
        </w:tabs>
        <w:jc w:val="both"/>
      </w:pPr>
      <w:r w:rsidRPr="005465AE">
        <w:t>Culture is the life force and development of a nation.</w:t>
      </w:r>
    </w:p>
    <w:p w:rsidR="005636F7" w:rsidRPr="005465AE" w:rsidRDefault="000F5FDB" w:rsidP="005636F7">
      <w:pPr>
        <w:pStyle w:val="ab"/>
        <w:numPr>
          <w:ilvl w:val="0"/>
          <w:numId w:val="28"/>
        </w:numPr>
        <w:tabs>
          <w:tab w:val="left" w:pos="142"/>
          <w:tab w:val="left" w:pos="284"/>
          <w:tab w:val="left" w:pos="426"/>
        </w:tabs>
        <w:jc w:val="both"/>
      </w:pPr>
      <w:r w:rsidRPr="005465AE">
        <w:t>Cultural progress based on socialist values.</w:t>
      </w:r>
    </w:p>
    <w:p w:rsidR="005636F7" w:rsidRPr="005465AE" w:rsidRDefault="000F5FDB" w:rsidP="005636F7">
      <w:pPr>
        <w:pStyle w:val="ab"/>
        <w:numPr>
          <w:ilvl w:val="0"/>
          <w:numId w:val="28"/>
        </w:numPr>
        <w:tabs>
          <w:tab w:val="left" w:pos="142"/>
          <w:tab w:val="left" w:pos="284"/>
          <w:tab w:val="left" w:pos="426"/>
        </w:tabs>
        <w:jc w:val="both"/>
      </w:pPr>
      <w:r w:rsidRPr="005465AE">
        <w:t>Achievements in socialist culture.</w:t>
      </w:r>
      <w:r w:rsidR="005636F7" w:rsidRPr="005465AE">
        <w:tab/>
      </w:r>
    </w:p>
    <w:p w:rsidR="005636F7" w:rsidRPr="005465AE" w:rsidRDefault="000F5FDB" w:rsidP="005636F7">
      <w:pPr>
        <w:pStyle w:val="ab"/>
        <w:numPr>
          <w:ilvl w:val="0"/>
          <w:numId w:val="28"/>
        </w:numPr>
        <w:tabs>
          <w:tab w:val="left" w:pos="142"/>
          <w:tab w:val="left" w:pos="284"/>
          <w:tab w:val="left" w:pos="426"/>
        </w:tabs>
        <w:jc w:val="both"/>
      </w:pPr>
      <w:r w:rsidRPr="005465AE">
        <w:t>Harmonious coexistence of man and nature.</w:t>
      </w:r>
    </w:p>
    <w:p w:rsidR="005636F7" w:rsidRPr="005465AE" w:rsidRDefault="000F5FDB" w:rsidP="005636F7">
      <w:pPr>
        <w:pStyle w:val="ab"/>
        <w:numPr>
          <w:ilvl w:val="0"/>
          <w:numId w:val="28"/>
        </w:numPr>
        <w:tabs>
          <w:tab w:val="left" w:pos="142"/>
          <w:tab w:val="left" w:pos="284"/>
          <w:tab w:val="left" w:pos="426"/>
        </w:tabs>
        <w:jc w:val="both"/>
      </w:pPr>
      <w:r w:rsidRPr="005465AE">
        <w:t>Beautiful China.</w:t>
      </w:r>
    </w:p>
    <w:p w:rsidR="005636F7" w:rsidRPr="005465AE" w:rsidRDefault="000F5FDB" w:rsidP="005636F7">
      <w:pPr>
        <w:pStyle w:val="ab"/>
        <w:numPr>
          <w:ilvl w:val="0"/>
          <w:numId w:val="28"/>
        </w:numPr>
        <w:tabs>
          <w:tab w:val="left" w:pos="142"/>
          <w:tab w:val="left" w:pos="284"/>
          <w:tab w:val="left" w:pos="426"/>
        </w:tabs>
        <w:jc w:val="both"/>
      </w:pPr>
      <w:r w:rsidRPr="005465AE">
        <w:t>The path to building a global ecological civilization.</w:t>
      </w:r>
      <w:r w:rsidR="005636F7" w:rsidRPr="005465AE">
        <w:tab/>
      </w:r>
    </w:p>
    <w:p w:rsidR="005636F7" w:rsidRPr="005465AE" w:rsidRDefault="00D20626" w:rsidP="005636F7">
      <w:pPr>
        <w:pStyle w:val="ab"/>
        <w:numPr>
          <w:ilvl w:val="0"/>
          <w:numId w:val="28"/>
        </w:numPr>
        <w:tabs>
          <w:tab w:val="left" w:pos="142"/>
          <w:tab w:val="left" w:pos="284"/>
          <w:tab w:val="left" w:pos="426"/>
        </w:tabs>
        <w:jc w:val="both"/>
      </w:pPr>
      <w:r w:rsidRPr="005465AE">
        <w:t>Concept of national security.</w:t>
      </w:r>
    </w:p>
    <w:p w:rsidR="005636F7" w:rsidRPr="005465AE" w:rsidRDefault="00D20626" w:rsidP="005636F7">
      <w:pPr>
        <w:pStyle w:val="ab"/>
        <w:numPr>
          <w:ilvl w:val="0"/>
          <w:numId w:val="28"/>
        </w:numPr>
        <w:tabs>
          <w:tab w:val="left" w:pos="142"/>
          <w:tab w:val="left" w:pos="284"/>
          <w:tab w:val="left" w:pos="426"/>
        </w:tabs>
        <w:jc w:val="both"/>
      </w:pPr>
      <w:r w:rsidRPr="005465AE">
        <w:t xml:space="preserve">A </w:t>
      </w:r>
      <w:r w:rsidR="005636F7" w:rsidRPr="005465AE">
        <w:t>security model that coordinates development and security.</w:t>
      </w:r>
    </w:p>
    <w:p w:rsidR="005636F7" w:rsidRPr="005465AE" w:rsidRDefault="00D20626" w:rsidP="005636F7">
      <w:pPr>
        <w:pStyle w:val="ab"/>
        <w:numPr>
          <w:ilvl w:val="0"/>
          <w:numId w:val="28"/>
        </w:numPr>
        <w:tabs>
          <w:tab w:val="left" w:pos="142"/>
          <w:tab w:val="left" w:pos="284"/>
          <w:tab w:val="left" w:pos="426"/>
        </w:tabs>
        <w:jc w:val="both"/>
      </w:pPr>
      <w:r w:rsidRPr="005465AE">
        <w:t>Innovative situation in the sphere of national security in the new era.</w:t>
      </w:r>
      <w:r w:rsidR="005636F7" w:rsidRPr="005465AE">
        <w:tab/>
      </w:r>
    </w:p>
    <w:p w:rsidR="005636F7" w:rsidRPr="005465AE" w:rsidRDefault="00D20626" w:rsidP="005636F7">
      <w:pPr>
        <w:pStyle w:val="ab"/>
        <w:numPr>
          <w:ilvl w:val="0"/>
          <w:numId w:val="28"/>
        </w:numPr>
        <w:tabs>
          <w:tab w:val="left" w:pos="142"/>
          <w:tab w:val="left" w:pos="284"/>
          <w:tab w:val="left" w:pos="426"/>
        </w:tabs>
        <w:jc w:val="both"/>
      </w:pPr>
      <w:r w:rsidRPr="005465AE">
        <w:t>The goals of creating a strong army in the new era.</w:t>
      </w:r>
    </w:p>
    <w:p w:rsidR="005636F7" w:rsidRPr="005465AE" w:rsidRDefault="00D20626" w:rsidP="005636F7">
      <w:pPr>
        <w:pStyle w:val="ab"/>
        <w:numPr>
          <w:ilvl w:val="0"/>
          <w:numId w:val="28"/>
        </w:numPr>
        <w:tabs>
          <w:tab w:val="left" w:pos="142"/>
          <w:tab w:val="left" w:pos="284"/>
          <w:tab w:val="left" w:pos="426"/>
        </w:tabs>
        <w:jc w:val="both"/>
      </w:pPr>
      <w:r w:rsidRPr="005465AE">
        <w:t>Modernization of national defense and armed forces.</w:t>
      </w:r>
    </w:p>
    <w:p w:rsidR="005636F7" w:rsidRPr="005465AE" w:rsidRDefault="00D20626" w:rsidP="005636F7">
      <w:pPr>
        <w:pStyle w:val="ab"/>
        <w:numPr>
          <w:ilvl w:val="0"/>
          <w:numId w:val="28"/>
        </w:numPr>
        <w:tabs>
          <w:tab w:val="left" w:pos="142"/>
          <w:tab w:val="left" w:pos="284"/>
          <w:tab w:val="left" w:pos="426"/>
        </w:tabs>
        <w:jc w:val="both"/>
      </w:pPr>
      <w:r w:rsidRPr="005465AE">
        <w:t>Implementation of the "One Country, Two Systems" policy.</w:t>
      </w:r>
    </w:p>
    <w:p w:rsidR="005636F7" w:rsidRPr="005465AE" w:rsidRDefault="00D20626" w:rsidP="005636F7">
      <w:pPr>
        <w:pStyle w:val="ab"/>
        <w:numPr>
          <w:ilvl w:val="0"/>
          <w:numId w:val="28"/>
        </w:numPr>
        <w:tabs>
          <w:tab w:val="left" w:pos="142"/>
          <w:tab w:val="left" w:pos="284"/>
          <w:tab w:val="left" w:pos="426"/>
        </w:tabs>
        <w:jc w:val="both"/>
      </w:pPr>
      <w:r w:rsidRPr="005465AE">
        <w:t>Long-term prosperity and stability in Hong Kong and Macau.</w:t>
      </w:r>
    </w:p>
    <w:p w:rsidR="005636F7" w:rsidRPr="005465AE" w:rsidRDefault="00D20626" w:rsidP="005636F7">
      <w:pPr>
        <w:pStyle w:val="ab"/>
        <w:numPr>
          <w:ilvl w:val="0"/>
          <w:numId w:val="28"/>
        </w:numPr>
        <w:tabs>
          <w:tab w:val="left" w:pos="142"/>
          <w:tab w:val="left" w:pos="284"/>
          <w:tab w:val="left" w:pos="426"/>
        </w:tabs>
        <w:jc w:val="both"/>
      </w:pPr>
      <w:r w:rsidRPr="005465AE">
        <w:t>The great cause of national reunification.</w:t>
      </w:r>
    </w:p>
    <w:p w:rsidR="005636F7" w:rsidRPr="005465AE" w:rsidRDefault="005636F7" w:rsidP="005636F7">
      <w:pPr>
        <w:pStyle w:val="ab"/>
        <w:numPr>
          <w:ilvl w:val="0"/>
          <w:numId w:val="28"/>
        </w:numPr>
        <w:tabs>
          <w:tab w:val="left" w:pos="142"/>
          <w:tab w:val="left" w:pos="284"/>
          <w:tab w:val="left" w:pos="426"/>
        </w:tabs>
        <w:jc w:val="both"/>
      </w:pPr>
      <w:r w:rsidRPr="005465AE">
        <w:t>China's Diplomacy in the New Era.</w:t>
      </w:r>
    </w:p>
    <w:p w:rsidR="005636F7" w:rsidRPr="005465AE" w:rsidRDefault="00D20626" w:rsidP="005636F7">
      <w:pPr>
        <w:pStyle w:val="ab"/>
        <w:numPr>
          <w:ilvl w:val="0"/>
          <w:numId w:val="28"/>
        </w:numPr>
        <w:tabs>
          <w:tab w:val="left" w:pos="142"/>
          <w:tab w:val="left" w:pos="284"/>
          <w:tab w:val="left" w:pos="426"/>
        </w:tabs>
        <w:jc w:val="both"/>
      </w:pPr>
      <w:r w:rsidRPr="005465AE">
        <w:t>China's diplomacy as a major power with Chinese characteristics.</w:t>
      </w:r>
    </w:p>
    <w:p w:rsidR="005636F7" w:rsidRPr="005465AE" w:rsidRDefault="00D20626" w:rsidP="005636F7">
      <w:pPr>
        <w:pStyle w:val="ab"/>
        <w:numPr>
          <w:ilvl w:val="0"/>
          <w:numId w:val="28"/>
        </w:numPr>
        <w:tabs>
          <w:tab w:val="left" w:pos="142"/>
          <w:tab w:val="left" w:pos="284"/>
          <w:tab w:val="left" w:pos="426"/>
        </w:tabs>
        <w:jc w:val="both"/>
      </w:pPr>
      <w:r w:rsidRPr="005465AE">
        <w:t>Creating a community with a shared future for humanity.</w:t>
      </w:r>
      <w:r w:rsidR="005636F7" w:rsidRPr="005465AE">
        <w:tab/>
      </w:r>
    </w:p>
    <w:p w:rsidR="005636F7" w:rsidRPr="005465AE" w:rsidRDefault="00D20626" w:rsidP="001946CA">
      <w:pPr>
        <w:pStyle w:val="ab"/>
        <w:numPr>
          <w:ilvl w:val="0"/>
          <w:numId w:val="28"/>
        </w:numPr>
        <w:tabs>
          <w:tab w:val="left" w:pos="142"/>
          <w:tab w:val="left" w:pos="284"/>
          <w:tab w:val="left" w:pos="426"/>
        </w:tabs>
        <w:jc w:val="both"/>
      </w:pPr>
      <w:r w:rsidRPr="005465AE">
        <w:t>Comprehensive and strict management of the Party as the leadership of political construction.</w:t>
      </w:r>
    </w:p>
    <w:p w:rsidR="005636F7" w:rsidRPr="005465AE" w:rsidRDefault="00D20626" w:rsidP="005636F7">
      <w:pPr>
        <w:pStyle w:val="ab"/>
        <w:numPr>
          <w:ilvl w:val="0"/>
          <w:numId w:val="28"/>
        </w:numPr>
        <w:tabs>
          <w:tab w:val="left" w:pos="142"/>
          <w:tab w:val="left" w:pos="284"/>
          <w:tab w:val="left" w:pos="426"/>
        </w:tabs>
        <w:jc w:val="both"/>
      </w:pPr>
      <w:r w:rsidRPr="005465AE">
        <w:t>Fight against corruption.</w:t>
      </w:r>
    </w:p>
    <w:p w:rsidR="002E6A66" w:rsidRPr="005465AE" w:rsidRDefault="00D20626" w:rsidP="005636F7">
      <w:pPr>
        <w:pStyle w:val="ab"/>
        <w:numPr>
          <w:ilvl w:val="0"/>
          <w:numId w:val="28"/>
        </w:numPr>
        <w:tabs>
          <w:tab w:val="left" w:pos="142"/>
          <w:tab w:val="left" w:pos="284"/>
          <w:tab w:val="left" w:pos="426"/>
        </w:tabs>
        <w:jc w:val="both"/>
      </w:pPr>
      <w:r w:rsidRPr="005465AE">
        <w:t>A Marxist ruling party that will be able to exist for a long time.</w:t>
      </w:r>
      <w:r w:rsidR="005636F7" w:rsidRPr="005465AE">
        <w:tab/>
      </w:r>
    </w:p>
    <w:p w:rsidR="00436788" w:rsidRPr="005465AE" w:rsidRDefault="00436788" w:rsidP="00052E7E">
      <w:pPr>
        <w:ind w:firstLine="567"/>
      </w:pPr>
    </w:p>
    <w:p w:rsidR="00436788" w:rsidRPr="005465AE" w:rsidRDefault="00436788" w:rsidP="00052E7E">
      <w:pPr>
        <w:ind w:firstLine="567"/>
      </w:pPr>
    </w:p>
    <w:p w:rsidR="0091623B" w:rsidRPr="005465AE" w:rsidRDefault="00DD4E0F" w:rsidP="007E1C44">
      <w:pPr>
        <w:ind w:firstLine="567"/>
        <w:jc w:val="both"/>
      </w:pPr>
      <w:r w:rsidRPr="005465AE">
        <w:t>The assessment materials for the midterm assessment, designed to check the level of preparation in the discipline, comply with the requirements of the Federal State Educational Standard of Higher Education of the Russian Federation and do not contradict the laws and regulations of the PRC.</w:t>
      </w:r>
      <w:r w:rsidR="0091623B" w:rsidRPr="005465AE">
        <w:br w:type="page"/>
      </w:r>
    </w:p>
    <w:p w:rsidR="00C53793" w:rsidRPr="005465AE" w:rsidRDefault="00C53793" w:rsidP="00C53793">
      <w:pPr>
        <w:keepNext/>
        <w:keepLines/>
        <w:spacing w:before="120" w:after="120"/>
        <w:jc w:val="right"/>
        <w:outlineLvl w:val="0"/>
        <w:rPr>
          <w:b/>
          <w:bCs/>
        </w:rPr>
      </w:pPr>
      <w:bookmarkStart w:id="37" w:name="_Toc217294281"/>
      <w:bookmarkStart w:id="38" w:name="_Toc53657698"/>
      <w:bookmarkStart w:id="39" w:name="_Toc91146852"/>
      <w:r w:rsidRPr="005465AE">
        <w:rPr>
          <w:b/>
          <w:bCs/>
        </w:rPr>
        <w:t>Appendix 1</w:t>
      </w:r>
      <w:bookmarkEnd w:id="37"/>
    </w:p>
    <w:p w:rsidR="00B20CB2" w:rsidRPr="005465AE" w:rsidRDefault="00B20CB2" w:rsidP="00B20CB2">
      <w:pPr>
        <w:keepNext/>
        <w:keepLines/>
        <w:spacing w:before="120" w:after="120"/>
        <w:jc w:val="center"/>
        <w:outlineLvl w:val="0"/>
        <w:rPr>
          <w:b/>
          <w:bCs/>
        </w:rPr>
      </w:pPr>
      <w:bookmarkStart w:id="40" w:name="_Toc217294282"/>
      <w:r w:rsidRPr="005465AE">
        <w:rPr>
          <w:b/>
          <w:bCs/>
        </w:rPr>
        <w:t>Annotation</w:t>
      </w:r>
      <w:bookmarkEnd w:id="38"/>
      <w:bookmarkEnd w:id="39"/>
      <w:bookmarkEnd w:id="40"/>
    </w:p>
    <w:p w:rsidR="00B20CB2" w:rsidRPr="005465AE" w:rsidRDefault="00B20CB2" w:rsidP="00B20CB2">
      <w:pPr>
        <w:jc w:val="center"/>
      </w:pPr>
      <w:r w:rsidRPr="005465AE">
        <w:t>to the work program of the discipline</w:t>
      </w:r>
    </w:p>
    <w:p w:rsidR="00B20CB2" w:rsidRPr="005465AE" w:rsidRDefault="00B20CB2" w:rsidP="00B20CB2">
      <w:pPr>
        <w:jc w:val="center"/>
        <w:rPr>
          <w:b/>
        </w:rPr>
      </w:pPr>
      <w:r w:rsidRPr="005465AE">
        <w:rPr>
          <w:b/>
        </w:rPr>
        <w:t xml:space="preserve">Introducing Xi </w:t>
      </w:r>
      <w:r w:rsidR="00B823C9" w:rsidRPr="005465AE">
        <w:rPr>
          <w:b/>
          <w:szCs w:val="28"/>
        </w:rPr>
        <w:t xml:space="preserve">Jinping Thought on Socialism with Chinese Characteristics for a New </w:t>
      </w:r>
      <w:r w:rsidRPr="005465AE">
        <w:rPr>
          <w:b/>
        </w:rPr>
        <w:t>Era</w:t>
      </w:r>
    </w:p>
    <w:p w:rsidR="00B20CB2" w:rsidRPr="005465AE" w:rsidRDefault="00B20CB2" w:rsidP="00B20CB2">
      <w:pPr>
        <w:jc w:val="center"/>
      </w:pPr>
      <w:r w:rsidRPr="005465AE">
        <w:t xml:space="preserve">Field of study: </w:t>
      </w:r>
      <w:r w:rsidRPr="005465AE">
        <w:rPr>
          <w:b/>
        </w:rPr>
        <w:t>03.03.02 Physics</w:t>
      </w:r>
    </w:p>
    <w:p w:rsidR="00CA05A8" w:rsidRPr="005465AE" w:rsidRDefault="00CA05A8" w:rsidP="00CA05A8">
      <w:pPr>
        <w:autoSpaceDE w:val="0"/>
        <w:autoSpaceDN w:val="0"/>
        <w:adjustRightInd w:val="0"/>
        <w:jc w:val="center"/>
        <w:rPr>
          <w:b/>
        </w:rPr>
      </w:pPr>
      <w:r w:rsidRPr="005465AE">
        <w:rPr>
          <w:b/>
        </w:rPr>
        <w:t xml:space="preserve">Physics </w:t>
      </w:r>
      <w:r w:rsidRPr="005465AE">
        <w:rPr>
          <w:bCs/>
        </w:rPr>
        <w:t>profile</w:t>
      </w:r>
    </w:p>
    <w:p w:rsidR="00DD4E0F" w:rsidRPr="005465AE" w:rsidRDefault="00DD4E0F" w:rsidP="00DD4E0F">
      <w:pPr>
        <w:autoSpaceDE w:val="0"/>
        <w:autoSpaceDN w:val="0"/>
        <w:adjustRightInd w:val="0"/>
        <w:jc w:val="center"/>
      </w:pPr>
      <w:r w:rsidRPr="005465AE">
        <w:t>Joint Higher Education Program</w:t>
      </w:r>
    </w:p>
    <w:p w:rsidR="00DD4E0F" w:rsidRPr="005465AE" w:rsidRDefault="00DD4E0F" w:rsidP="00DD4E0F">
      <w:pPr>
        <w:autoSpaceDE w:val="0"/>
        <w:autoSpaceDN w:val="0"/>
        <w:adjustRightInd w:val="0"/>
        <w:jc w:val="center"/>
        <w:rPr>
          <w:b/>
        </w:rPr>
      </w:pPr>
      <w:r w:rsidRPr="005465AE">
        <w:t>with Chongqing University (China)</w:t>
      </w:r>
    </w:p>
    <w:p w:rsidR="00B20CB2" w:rsidRPr="005465AE" w:rsidRDefault="00B20CB2" w:rsidP="00CA05A8"/>
    <w:p w:rsidR="00B20CB2" w:rsidRPr="005465AE" w:rsidRDefault="005A7A27" w:rsidP="004B1952">
      <w:pPr>
        <w:ind w:firstLine="567"/>
        <w:jc w:val="both"/>
      </w:pPr>
      <w:r w:rsidRPr="005465AE">
        <w:t>"Introduction to Xi Jinping Thought on Socialism with Chinese Characteristics for a New Era" is a mandatory course for students majoring in Marxist political theory at institutions of higher learning. Its main content is a comprehensive, systematic, and profound exposition of the essence, spiritual depth, rich meaning, and practical requirements of Xi Jinping Thought on Socialism with Chinese Characteristics for a New Era. Combined with the practical practice of Xi Jinping Thought on Socialism with Chinese Characteristics for a New Era in China, it helps students fully grasp its epochal significance, theoretical significance, practical significance, and global impact, deeply grasp the Marxist positions, views, and methods underlying them, further strengthen the Four Consciousnesses, strengthen the Four Issues of Credibility, uphold the Two Principles, and apply the Two Guarantees, striving to cultivate young people of the new era capable of shouldering the responsibility for national rejuvenation.</w:t>
      </w:r>
    </w:p>
    <w:p w:rsidR="00B20CB2" w:rsidRPr="005465AE" w:rsidRDefault="00B20CB2" w:rsidP="00B20CB2">
      <w:pPr>
        <w:spacing w:before="120"/>
        <w:ind w:left="426"/>
        <w:contextualSpacing/>
        <w:jc w:val="both"/>
      </w:pPr>
    </w:p>
    <w:p w:rsidR="00B20CB2" w:rsidRPr="005465AE" w:rsidRDefault="00B20CB2" w:rsidP="00B20CB2">
      <w:pPr>
        <w:rPr>
          <w:rFonts w:eastAsia="Calibri"/>
        </w:rPr>
      </w:pPr>
      <w:r w:rsidRPr="005465AE">
        <w:rPr>
          <w:rFonts w:eastAsia="Calibri"/>
        </w:rPr>
        <w:t xml:space="preserve">The course is aimed at developing students’ </w:t>
      </w:r>
      <w:r w:rsidR="002136DD" w:rsidRPr="005465AE">
        <w:rPr>
          <w:lang w:eastAsia="en-US"/>
        </w:rPr>
        <w:t>universal competence:</w:t>
      </w:r>
    </w:p>
    <w:tbl>
      <w:tblPr>
        <w:tblW w:w="9653" w:type="dxa"/>
        <w:tblInd w:w="-19" w:type="dxa"/>
        <w:tblLayout w:type="fixed"/>
        <w:tblCellMar>
          <w:left w:w="0" w:type="dxa"/>
          <w:right w:w="0" w:type="dxa"/>
        </w:tblCellMar>
        <w:tblLook w:val="0000" w:firstRow="0" w:lastRow="0" w:firstColumn="0" w:lastColumn="0" w:noHBand="0" w:noVBand="0"/>
      </w:tblPr>
      <w:tblGrid>
        <w:gridCol w:w="2849"/>
        <w:gridCol w:w="2835"/>
        <w:gridCol w:w="3969"/>
      </w:tblGrid>
      <w:tr w:rsidR="00052E7E" w:rsidRPr="005465AE" w:rsidTr="00851C64">
        <w:trPr>
          <w:trHeight w:val="943"/>
          <w:tblHeader/>
        </w:trPr>
        <w:tc>
          <w:tcPr>
            <w:tcW w:w="28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E7E" w:rsidRPr="005465AE" w:rsidRDefault="00052E7E" w:rsidP="00176BE5">
            <w:pPr>
              <w:jc w:val="center"/>
            </w:pPr>
            <w:r w:rsidRPr="005465AE">
              <w:t>Results of mastering the educational program</w:t>
            </w:r>
          </w:p>
          <w:p w:rsidR="00052E7E" w:rsidRPr="005465AE" w:rsidRDefault="00052E7E" w:rsidP="00176BE5">
            <w:pPr>
              <w:jc w:val="center"/>
            </w:pPr>
            <w:r w:rsidRPr="005465AE">
              <w:t>(competencies)</w:t>
            </w:r>
          </w:p>
        </w:tc>
        <w:tc>
          <w:tcPr>
            <w:tcW w:w="2835" w:type="dxa"/>
            <w:tcBorders>
              <w:top w:val="single" w:sz="4" w:space="0" w:color="000000"/>
              <w:left w:val="single" w:sz="4" w:space="0" w:color="000000"/>
              <w:right w:val="single" w:sz="4" w:space="0" w:color="000000"/>
            </w:tcBorders>
            <w:shd w:val="clear" w:color="auto" w:fill="FFFFFF"/>
            <w:vAlign w:val="center"/>
          </w:tcPr>
          <w:p w:rsidR="00052E7E" w:rsidRPr="005465AE" w:rsidRDefault="00052E7E" w:rsidP="00176BE5">
            <w:pPr>
              <w:jc w:val="center"/>
            </w:pPr>
            <w:r w:rsidRPr="005465AE">
              <w:t>Indicators</w:t>
            </w:r>
          </w:p>
        </w:tc>
        <w:tc>
          <w:tcPr>
            <w:tcW w:w="3969" w:type="dxa"/>
            <w:tcBorders>
              <w:top w:val="single" w:sz="4" w:space="0" w:color="000000"/>
              <w:left w:val="single" w:sz="4" w:space="0" w:color="000000"/>
              <w:right w:val="single" w:sz="4" w:space="0" w:color="000000"/>
            </w:tcBorders>
            <w:shd w:val="clear" w:color="auto" w:fill="FFFFFF"/>
            <w:vAlign w:val="center"/>
          </w:tcPr>
          <w:p w:rsidR="00052E7E" w:rsidRPr="005465AE" w:rsidRDefault="00052E7E" w:rsidP="00176BE5">
            <w:pPr>
              <w:jc w:val="center"/>
            </w:pPr>
            <w:r w:rsidRPr="005465AE">
              <w:t>Learning outcomes for the discipline</w:t>
            </w:r>
          </w:p>
        </w:tc>
      </w:tr>
      <w:tr w:rsidR="00851C64" w:rsidRPr="005465AE" w:rsidTr="00851C64">
        <w:trPr>
          <w:trHeight w:val="1749"/>
        </w:trPr>
        <w:tc>
          <w:tcPr>
            <w:tcW w:w="2849" w:type="dxa"/>
            <w:tcBorders>
              <w:top w:val="single" w:sz="4" w:space="0" w:color="auto"/>
              <w:left w:val="single" w:sz="4" w:space="0" w:color="auto"/>
              <w:bottom w:val="single" w:sz="4" w:space="0" w:color="auto"/>
              <w:right w:val="single" w:sz="4" w:space="0" w:color="auto"/>
            </w:tcBorders>
            <w:vAlign w:val="center"/>
          </w:tcPr>
          <w:p w:rsidR="00851C64" w:rsidRPr="005465AE" w:rsidRDefault="00851C64" w:rsidP="00B823C9">
            <w:pPr>
              <w:pStyle w:val="ConsPlusNormal"/>
              <w:rPr>
                <w:rFonts w:ascii="Times New Roman" w:hAnsi="Times New Roman" w:cs="Times New Roman"/>
                <w:color w:val="000000"/>
                <w:sz w:val="24"/>
                <w:szCs w:val="24"/>
              </w:rPr>
            </w:pPr>
            <w:r w:rsidRPr="005465AE">
              <w:rPr>
                <w:rFonts w:ascii="Times New Roman" w:hAnsi="Times New Roman" w:cs="Times New Roman"/>
                <w:b/>
                <w:color w:val="000000"/>
                <w:sz w:val="24"/>
                <w:szCs w:val="24"/>
              </w:rPr>
              <w:t xml:space="preserve">UK-5. </w:t>
            </w:r>
            <w:r w:rsidRPr="005465AE">
              <w:rPr>
                <w:rFonts w:ascii="Times New Roman" w:hAnsi="Times New Roman" w:cs="Times New Roman"/>
                <w:color w:val="000000"/>
                <w:sz w:val="24"/>
                <w:szCs w:val="24"/>
              </w:rPr>
              <w:t>Able to perceive the intercultural diversity of society in socio-historical, ethical, and philosophical contexts.</w:t>
            </w:r>
          </w:p>
        </w:tc>
        <w:tc>
          <w:tcPr>
            <w:tcW w:w="2835" w:type="dxa"/>
            <w:tcBorders>
              <w:top w:val="single" w:sz="4" w:space="0" w:color="auto"/>
              <w:left w:val="single" w:sz="4" w:space="0" w:color="auto"/>
              <w:bottom w:val="single" w:sz="4" w:space="0" w:color="auto"/>
              <w:right w:val="single" w:sz="4" w:space="0" w:color="auto"/>
            </w:tcBorders>
            <w:vAlign w:val="center"/>
          </w:tcPr>
          <w:p w:rsidR="00851C64" w:rsidRPr="005465AE" w:rsidRDefault="00851C64" w:rsidP="00B823C9">
            <w:pPr>
              <w:pStyle w:val="ConsPlusNormal"/>
              <w:rPr>
                <w:rFonts w:ascii="Times New Roman" w:hAnsi="Times New Roman" w:cs="Times New Roman"/>
                <w:color w:val="000000"/>
                <w:sz w:val="24"/>
                <w:szCs w:val="24"/>
              </w:rPr>
            </w:pPr>
            <w:r w:rsidRPr="005465AE">
              <w:rPr>
                <w:rFonts w:ascii="Times New Roman" w:hAnsi="Times New Roman" w:cs="Times New Roman"/>
                <w:b/>
                <w:color w:val="000000"/>
                <w:sz w:val="24"/>
                <w:szCs w:val="24"/>
              </w:rPr>
              <w:t xml:space="preserve">UK-5.2 </w:t>
            </w:r>
            <w:r w:rsidRPr="005465AE">
              <w:rPr>
                <w:rFonts w:ascii="Times New Roman" w:hAnsi="Times New Roman" w:cs="Times New Roman"/>
                <w:color w:val="000000"/>
                <w:sz w:val="24"/>
                <w:szCs w:val="24"/>
              </w:rPr>
              <w:t>Uses theoretical knowledge about socio-historical phenomena, facts and processes in professional activities.</w:t>
            </w:r>
          </w:p>
        </w:tc>
        <w:tc>
          <w:tcPr>
            <w:tcW w:w="3969" w:type="dxa"/>
            <w:vMerge w:val="restart"/>
            <w:tcBorders>
              <w:top w:val="single" w:sz="4" w:space="0" w:color="000000"/>
              <w:left w:val="single" w:sz="4" w:space="0" w:color="000000"/>
              <w:right w:val="single" w:sz="4" w:space="0" w:color="000000"/>
            </w:tcBorders>
            <w:shd w:val="clear" w:color="auto" w:fill="FFFFFF"/>
            <w:vAlign w:val="center"/>
          </w:tcPr>
          <w:p w:rsidR="00851C64" w:rsidRPr="005465AE" w:rsidRDefault="00851C64" w:rsidP="00B823C9">
            <w:pPr>
              <w:rPr>
                <w:color w:val="000000"/>
              </w:rPr>
            </w:pPr>
            <w:r w:rsidRPr="005465AE">
              <w:rPr>
                <w:color w:val="000000"/>
              </w:rPr>
              <w:t>To develop students' abilities to understand, analyze, and solve problems using the perspectives and methods of dialectical and historical materialism, and to develop their strategic thinking, innovative thinking, dialectical thinking, rule-of-law thinking, outcome-oriented thinking, and historical thinking.</w:t>
            </w:r>
          </w:p>
        </w:tc>
      </w:tr>
      <w:tr w:rsidR="00851C64" w:rsidRPr="005465AE" w:rsidTr="00851C64">
        <w:trPr>
          <w:trHeight w:val="1749"/>
        </w:trPr>
        <w:tc>
          <w:tcPr>
            <w:tcW w:w="2849" w:type="dxa"/>
            <w:tcBorders>
              <w:top w:val="single" w:sz="4" w:space="0" w:color="auto"/>
              <w:left w:val="single" w:sz="4" w:space="0" w:color="auto"/>
              <w:bottom w:val="single" w:sz="4" w:space="0" w:color="auto"/>
              <w:right w:val="single" w:sz="4" w:space="0" w:color="auto"/>
            </w:tcBorders>
            <w:vAlign w:val="center"/>
          </w:tcPr>
          <w:p w:rsidR="00851C64" w:rsidRPr="00D73610" w:rsidRDefault="00851C64" w:rsidP="00851C64">
            <w:pPr>
              <w:pStyle w:val="ConsPlusNormal"/>
              <w:rPr>
                <w:rFonts w:ascii="Times New Roman" w:hAnsi="Times New Roman" w:cs="Times New Roman"/>
                <w:color w:val="000000"/>
                <w:szCs w:val="22"/>
              </w:rPr>
            </w:pPr>
            <w:r w:rsidRPr="00851C64">
              <w:rPr>
                <w:rFonts w:ascii="Times New Roman" w:hAnsi="Times New Roman" w:cs="Times New Roman"/>
                <w:b/>
                <w:color w:val="000000"/>
                <w:szCs w:val="22"/>
              </w:rPr>
              <w:t xml:space="preserve">UK-10 </w:t>
            </w:r>
            <w:r w:rsidRPr="00D73610">
              <w:rPr>
                <w:rFonts w:ascii="Times New Roman" w:hAnsi="Times New Roman" w:cs="Times New Roman"/>
                <w:color w:val="000000"/>
                <w:szCs w:val="22"/>
              </w:rPr>
              <w:t>. Capable of making informed economic decisions in various areas of life.</w:t>
            </w:r>
          </w:p>
        </w:tc>
        <w:tc>
          <w:tcPr>
            <w:tcW w:w="2835" w:type="dxa"/>
            <w:tcBorders>
              <w:top w:val="single" w:sz="4" w:space="0" w:color="auto"/>
              <w:left w:val="single" w:sz="4" w:space="0" w:color="auto"/>
              <w:bottom w:val="single" w:sz="4" w:space="0" w:color="auto"/>
              <w:right w:val="single" w:sz="4" w:space="0" w:color="auto"/>
            </w:tcBorders>
            <w:vAlign w:val="center"/>
          </w:tcPr>
          <w:p w:rsidR="00851C64" w:rsidRPr="005465AE" w:rsidRDefault="00851C64" w:rsidP="00851C64">
            <w:pPr>
              <w:pStyle w:val="ConsPlusNormal"/>
              <w:rPr>
                <w:rFonts w:ascii="Times New Roman" w:hAnsi="Times New Roman" w:cs="Times New Roman"/>
                <w:b/>
                <w:color w:val="000000"/>
                <w:sz w:val="24"/>
                <w:szCs w:val="24"/>
              </w:rPr>
            </w:pPr>
            <w:r w:rsidRPr="00851C64">
              <w:rPr>
                <w:rFonts w:ascii="Times New Roman" w:hAnsi="Times New Roman" w:cs="Times New Roman"/>
                <w:b/>
                <w:color w:val="000000"/>
                <w:sz w:val="24"/>
                <w:szCs w:val="24"/>
              </w:rPr>
              <w:t xml:space="preserve">UK-10.1. </w:t>
            </w:r>
            <w:r w:rsidRPr="00851C64">
              <w:rPr>
                <w:rFonts w:ascii="Times New Roman" w:hAnsi="Times New Roman" w:cs="Times New Roman"/>
                <w:color w:val="000000"/>
                <w:sz w:val="24"/>
                <w:szCs w:val="24"/>
              </w:rPr>
              <w:t>Explains the basic principles of economic functioning and economic development, and the objectives of the state's participation in the economy.</w:t>
            </w:r>
          </w:p>
        </w:tc>
        <w:tc>
          <w:tcPr>
            <w:tcW w:w="3969" w:type="dxa"/>
            <w:vMerge/>
            <w:tcBorders>
              <w:left w:val="single" w:sz="4" w:space="0" w:color="000000"/>
              <w:bottom w:val="single" w:sz="4" w:space="0" w:color="000000"/>
              <w:right w:val="single" w:sz="4" w:space="0" w:color="000000"/>
            </w:tcBorders>
            <w:shd w:val="clear" w:color="auto" w:fill="FFFFFF"/>
            <w:vAlign w:val="center"/>
          </w:tcPr>
          <w:p w:rsidR="00851C64" w:rsidRPr="005465AE" w:rsidRDefault="00851C64" w:rsidP="00851C64">
            <w:pPr>
              <w:rPr>
                <w:color w:val="000000"/>
              </w:rPr>
            </w:pPr>
          </w:p>
        </w:tc>
      </w:tr>
    </w:tbl>
    <w:p w:rsidR="00B20CB2" w:rsidRPr="005465AE" w:rsidRDefault="00B20CB2" w:rsidP="00B20CB2">
      <w:pPr>
        <w:spacing w:before="120"/>
        <w:ind w:left="426" w:firstLine="294"/>
        <w:contextualSpacing/>
        <w:jc w:val="both"/>
      </w:pPr>
    </w:p>
    <w:p w:rsidR="00B20CB2" w:rsidRPr="005465AE" w:rsidRDefault="00B20CB2" w:rsidP="00B20CB2">
      <w:pPr>
        <w:spacing w:before="120"/>
        <w:ind w:left="426" w:firstLine="294"/>
        <w:contextualSpacing/>
        <w:jc w:val="both"/>
      </w:pPr>
      <w:r w:rsidRPr="005465AE">
        <w:t>Teaching of the discipline involves the following forms of organization of the educational process: lectures, independent work of the student, examination.</w:t>
      </w:r>
    </w:p>
    <w:p w:rsidR="00B20CB2" w:rsidRPr="005465AE" w:rsidRDefault="00B20CB2" w:rsidP="00B20CB2">
      <w:pPr>
        <w:spacing w:before="120"/>
        <w:ind w:left="426" w:firstLine="294"/>
        <w:contextualSpacing/>
        <w:jc w:val="both"/>
      </w:pPr>
    </w:p>
    <w:p w:rsidR="00B20CB2" w:rsidRPr="005465AE" w:rsidRDefault="00B20CB2" w:rsidP="00B20CB2">
      <w:pPr>
        <w:ind w:left="426" w:firstLine="294"/>
        <w:jc w:val="both"/>
      </w:pPr>
      <w:r w:rsidRPr="005465AE">
        <w:t>The discipline program provides for the following types of control:</w:t>
      </w:r>
    </w:p>
    <w:p w:rsidR="00B20CB2" w:rsidRPr="005465AE" w:rsidRDefault="00B20CB2" w:rsidP="00B20CB2">
      <w:pPr>
        <w:autoSpaceDE w:val="0"/>
        <w:autoSpaceDN w:val="0"/>
        <w:adjustRightInd w:val="0"/>
        <w:ind w:left="426" w:firstLine="294"/>
        <w:jc w:val="both"/>
      </w:pPr>
      <w:r w:rsidRPr="005465AE">
        <w:rPr>
          <w:u w:val="single"/>
        </w:rPr>
        <w:t xml:space="preserve">Current monitoring of academic performance </w:t>
      </w:r>
      <w:r w:rsidRPr="005465AE">
        <w:t xml:space="preserve">: </w:t>
      </w:r>
      <w:r w:rsidRPr="005465AE">
        <w:rPr>
          <w:rFonts w:eastAsia="MS Mincho"/>
          <w:lang w:eastAsia="ja-JP"/>
        </w:rPr>
        <w:t xml:space="preserve">monitoring of lecture attendance </w:t>
      </w:r>
      <w:r w:rsidRPr="005465AE">
        <w:t>.</w:t>
      </w:r>
    </w:p>
    <w:p w:rsidR="00B20CB2" w:rsidRPr="005465AE" w:rsidRDefault="00B20CB2" w:rsidP="00B20CB2">
      <w:pPr>
        <w:autoSpaceDE w:val="0"/>
        <w:autoSpaceDN w:val="0"/>
        <w:adjustRightInd w:val="0"/>
        <w:ind w:left="426" w:firstLine="294"/>
        <w:jc w:val="both"/>
      </w:pPr>
      <w:r w:rsidRPr="005465AE">
        <w:rPr>
          <w:bCs/>
          <w:u w:val="single"/>
        </w:rPr>
        <w:t xml:space="preserve">Interim assessment </w:t>
      </w:r>
      <w:r w:rsidRPr="005465AE">
        <w:rPr>
          <w:bCs/>
        </w:rPr>
        <w:t>: exam</w:t>
      </w:r>
      <w:r w:rsidRPr="005465AE">
        <w:t xml:space="preserve"> </w:t>
      </w:r>
    </w:p>
    <w:p w:rsidR="00B20CB2" w:rsidRPr="005465AE" w:rsidRDefault="00B20CB2" w:rsidP="00B20CB2">
      <w:pPr>
        <w:ind w:left="426" w:firstLine="294"/>
        <w:jc w:val="both"/>
      </w:pPr>
    </w:p>
    <w:p w:rsidR="00EA0DA1" w:rsidRPr="00A60CB7" w:rsidRDefault="00B20CB2" w:rsidP="005A7A27">
      <w:pPr>
        <w:ind w:left="426" w:firstLine="294"/>
        <w:jc w:val="both"/>
        <w:rPr>
          <w:color w:val="FF0000"/>
          <w:sz w:val="32"/>
          <w:szCs w:val="32"/>
        </w:rPr>
      </w:pPr>
      <w:r w:rsidRPr="005465AE">
        <w:t xml:space="preserve">The total workload of the course program is </w:t>
      </w:r>
      <w:r w:rsidR="006528EA" w:rsidRPr="005465AE">
        <w:rPr>
          <w:b/>
        </w:rPr>
        <w:t xml:space="preserve">108 </w:t>
      </w:r>
      <w:r w:rsidRPr="005465AE">
        <w:t xml:space="preserve">academic hours / </w:t>
      </w:r>
      <w:r w:rsidR="006528EA" w:rsidRPr="005465AE">
        <w:rPr>
          <w:b/>
        </w:rPr>
        <w:t xml:space="preserve">3 </w:t>
      </w:r>
      <w:r w:rsidRPr="005465AE">
        <w:t>credit units.</w:t>
      </w:r>
      <w:bookmarkStart w:id="41" w:name="OLE_LINK2"/>
      <w:bookmarkStart w:id="42" w:name="OLE_LINK1"/>
      <w:r w:rsidRPr="00AB4E38">
        <w:rPr>
          <w:rFonts w:eastAsia="Calibri"/>
        </w:rPr>
        <w:t xml:space="preserve"> </w:t>
      </w:r>
      <w:bookmarkEnd w:id="41"/>
      <w:bookmarkEnd w:id="42"/>
    </w:p>
    <w:sectPr w:rsidR="00EA0DA1" w:rsidRPr="00A60CB7" w:rsidSect="00A54C08">
      <w:footerReference w:type="default" r:id="rId1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FDB" w:rsidRDefault="000F5FDB" w:rsidP="00B62267">
      <w:r>
        <w:separator/>
      </w:r>
    </w:p>
  </w:endnote>
  <w:endnote w:type="continuationSeparator" w:id="0">
    <w:p w:rsidR="000F5FDB" w:rsidRDefault="000F5FDB" w:rsidP="00B6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_AvanteNrBook">
    <w:altName w:val="Century Gothic"/>
    <w:panose1 w:val="00000000000000000000"/>
    <w:charset w:val="CC"/>
    <w:family w:val="swiss"/>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roid Sans Fallback">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885751"/>
      <w:docPartObj>
        <w:docPartGallery w:val="Page Numbers (Bottom of Page)"/>
        <w:docPartUnique/>
      </w:docPartObj>
    </w:sdtPr>
    <w:sdtEndPr/>
    <w:sdtContent>
      <w:p w:rsidR="000F5FDB" w:rsidRDefault="000F5FDB">
        <w:pPr>
          <w:pStyle w:val="af4"/>
          <w:jc w:val="right"/>
        </w:pPr>
        <w:r>
          <w:fldChar w:fldCharType="begin"/>
        </w:r>
        <w:r>
          <w:instrText>PAGE   \* MERGEFORMAT</w:instrText>
        </w:r>
        <w:r>
          <w:fldChar w:fldCharType="separate"/>
        </w:r>
        <w:r w:rsidR="00885C94">
          <w:rPr>
            <w:noProof/>
          </w:rPr>
          <w:t>4</w:t>
        </w:r>
        <w:r>
          <w:fldChar w:fldCharType="end"/>
        </w:r>
      </w:p>
    </w:sdtContent>
  </w:sdt>
  <w:p w:rsidR="000F5FDB" w:rsidRDefault="000F5FDB">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FDB" w:rsidRDefault="000F5FDB" w:rsidP="00B62267">
      <w:r>
        <w:separator/>
      </w:r>
    </w:p>
  </w:footnote>
  <w:footnote w:type="continuationSeparator" w:id="0">
    <w:p w:rsidR="000F5FDB" w:rsidRDefault="000F5FDB" w:rsidP="00B622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2" w15:restartNumberingAfterBreak="0">
    <w:nsid w:val="004F7475"/>
    <w:multiLevelType w:val="multilevel"/>
    <w:tmpl w:val="0CD6B0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44A4102"/>
    <w:multiLevelType w:val="multilevel"/>
    <w:tmpl w:val="52D29C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116D01"/>
    <w:multiLevelType w:val="multilevel"/>
    <w:tmpl w:val="3FFAA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9334B"/>
    <w:multiLevelType w:val="multilevel"/>
    <w:tmpl w:val="EA5EC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953121"/>
    <w:multiLevelType w:val="multilevel"/>
    <w:tmpl w:val="D72C61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461365"/>
    <w:multiLevelType w:val="multilevel"/>
    <w:tmpl w:val="62E667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2B5F21"/>
    <w:multiLevelType w:val="multilevel"/>
    <w:tmpl w:val="83503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5F68DC"/>
    <w:multiLevelType w:val="multilevel"/>
    <w:tmpl w:val="3E387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1F47AF"/>
    <w:multiLevelType w:val="hybridMultilevel"/>
    <w:tmpl w:val="76D2E8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AA151F"/>
    <w:multiLevelType w:val="hybridMultilevel"/>
    <w:tmpl w:val="F8149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0948AE"/>
    <w:multiLevelType w:val="multilevel"/>
    <w:tmpl w:val="08BE9E6C"/>
    <w:lvl w:ilvl="0">
      <w:start w:val="1"/>
      <w:numFmt w:val="bullet"/>
      <w:lvlText w:val=""/>
      <w:lvlJc w:val="left"/>
      <w:pPr>
        <w:tabs>
          <w:tab w:val="num" w:pos="726"/>
        </w:tabs>
        <w:ind w:left="726" w:hanging="360"/>
      </w:pPr>
      <w:rPr>
        <w:rFonts w:ascii="Symbol" w:hAnsi="Symbol" w:hint="default"/>
        <w:sz w:val="20"/>
      </w:rPr>
    </w:lvl>
    <w:lvl w:ilvl="1">
      <w:start w:val="1"/>
      <w:numFmt w:val="bullet"/>
      <w:lvlText w:val="o"/>
      <w:lvlJc w:val="left"/>
      <w:pPr>
        <w:tabs>
          <w:tab w:val="num" w:pos="1446"/>
        </w:tabs>
        <w:ind w:left="1446" w:hanging="360"/>
      </w:pPr>
      <w:rPr>
        <w:rFonts w:ascii="Courier New" w:hAnsi="Courier New" w:cs="Times New Roman" w:hint="default"/>
        <w:sz w:val="20"/>
      </w:rPr>
    </w:lvl>
    <w:lvl w:ilvl="2">
      <w:start w:val="1"/>
      <w:numFmt w:val="bullet"/>
      <w:lvlText w:val=""/>
      <w:lvlJc w:val="left"/>
      <w:pPr>
        <w:tabs>
          <w:tab w:val="num" w:pos="2166"/>
        </w:tabs>
        <w:ind w:left="2166" w:hanging="360"/>
      </w:pPr>
      <w:rPr>
        <w:rFonts w:ascii="Wingdings" w:hAnsi="Wingdings" w:hint="default"/>
        <w:sz w:val="20"/>
      </w:rPr>
    </w:lvl>
    <w:lvl w:ilvl="3">
      <w:start w:val="1"/>
      <w:numFmt w:val="bullet"/>
      <w:lvlText w:val=""/>
      <w:lvlJc w:val="left"/>
      <w:pPr>
        <w:tabs>
          <w:tab w:val="num" w:pos="2886"/>
        </w:tabs>
        <w:ind w:left="2886" w:hanging="360"/>
      </w:pPr>
      <w:rPr>
        <w:rFonts w:ascii="Wingdings" w:hAnsi="Wingdings" w:hint="default"/>
        <w:sz w:val="20"/>
      </w:rPr>
    </w:lvl>
    <w:lvl w:ilvl="4">
      <w:start w:val="1"/>
      <w:numFmt w:val="bullet"/>
      <w:lvlText w:val=""/>
      <w:lvlJc w:val="left"/>
      <w:pPr>
        <w:tabs>
          <w:tab w:val="num" w:pos="3606"/>
        </w:tabs>
        <w:ind w:left="3606" w:hanging="360"/>
      </w:pPr>
      <w:rPr>
        <w:rFonts w:ascii="Wingdings" w:hAnsi="Wingdings" w:hint="default"/>
        <w:sz w:val="20"/>
      </w:rPr>
    </w:lvl>
    <w:lvl w:ilvl="5">
      <w:start w:val="1"/>
      <w:numFmt w:val="bullet"/>
      <w:lvlText w:val=""/>
      <w:lvlJc w:val="left"/>
      <w:pPr>
        <w:tabs>
          <w:tab w:val="num" w:pos="4326"/>
        </w:tabs>
        <w:ind w:left="4326" w:hanging="360"/>
      </w:pPr>
      <w:rPr>
        <w:rFonts w:ascii="Wingdings" w:hAnsi="Wingdings" w:hint="default"/>
        <w:sz w:val="20"/>
      </w:rPr>
    </w:lvl>
    <w:lvl w:ilvl="6">
      <w:start w:val="1"/>
      <w:numFmt w:val="bullet"/>
      <w:lvlText w:val=""/>
      <w:lvlJc w:val="left"/>
      <w:pPr>
        <w:tabs>
          <w:tab w:val="num" w:pos="5046"/>
        </w:tabs>
        <w:ind w:left="5046" w:hanging="360"/>
      </w:pPr>
      <w:rPr>
        <w:rFonts w:ascii="Wingdings" w:hAnsi="Wingdings" w:hint="default"/>
        <w:sz w:val="20"/>
      </w:rPr>
    </w:lvl>
    <w:lvl w:ilvl="7">
      <w:start w:val="1"/>
      <w:numFmt w:val="bullet"/>
      <w:lvlText w:val=""/>
      <w:lvlJc w:val="left"/>
      <w:pPr>
        <w:tabs>
          <w:tab w:val="num" w:pos="5766"/>
        </w:tabs>
        <w:ind w:left="5766" w:hanging="360"/>
      </w:pPr>
      <w:rPr>
        <w:rFonts w:ascii="Wingdings" w:hAnsi="Wingdings" w:hint="default"/>
        <w:sz w:val="20"/>
      </w:rPr>
    </w:lvl>
    <w:lvl w:ilvl="8">
      <w:start w:val="1"/>
      <w:numFmt w:val="bullet"/>
      <w:lvlText w:val=""/>
      <w:lvlJc w:val="left"/>
      <w:pPr>
        <w:tabs>
          <w:tab w:val="num" w:pos="6486"/>
        </w:tabs>
        <w:ind w:left="6486" w:hanging="360"/>
      </w:pPr>
      <w:rPr>
        <w:rFonts w:ascii="Wingdings" w:hAnsi="Wingdings" w:hint="default"/>
        <w:sz w:val="20"/>
      </w:rPr>
    </w:lvl>
  </w:abstractNum>
  <w:abstractNum w:abstractNumId="13" w15:restartNumberingAfterBreak="0">
    <w:nsid w:val="324007E1"/>
    <w:multiLevelType w:val="hybridMultilevel"/>
    <w:tmpl w:val="FE165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7F00E9"/>
    <w:multiLevelType w:val="multilevel"/>
    <w:tmpl w:val="30441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538FB"/>
    <w:multiLevelType w:val="multilevel"/>
    <w:tmpl w:val="4C907E94"/>
    <w:lvl w:ilvl="0">
      <w:start w:val="1"/>
      <w:numFmt w:val="bullet"/>
      <w:lvlText w:val=""/>
      <w:lvlJc w:val="left"/>
      <w:pPr>
        <w:tabs>
          <w:tab w:val="num" w:pos="726"/>
        </w:tabs>
        <w:ind w:left="726" w:hanging="360"/>
      </w:pPr>
      <w:rPr>
        <w:rFonts w:ascii="Symbol" w:hAnsi="Symbol" w:hint="default"/>
        <w:sz w:val="20"/>
      </w:rPr>
    </w:lvl>
    <w:lvl w:ilvl="1">
      <w:start w:val="1"/>
      <w:numFmt w:val="bullet"/>
      <w:lvlText w:val="o"/>
      <w:lvlJc w:val="left"/>
      <w:pPr>
        <w:tabs>
          <w:tab w:val="num" w:pos="1446"/>
        </w:tabs>
        <w:ind w:left="1446" w:hanging="360"/>
      </w:pPr>
      <w:rPr>
        <w:rFonts w:ascii="Courier New" w:hAnsi="Courier New" w:cs="Times New Roman" w:hint="default"/>
        <w:sz w:val="20"/>
      </w:rPr>
    </w:lvl>
    <w:lvl w:ilvl="2">
      <w:start w:val="1"/>
      <w:numFmt w:val="bullet"/>
      <w:lvlText w:val=""/>
      <w:lvlJc w:val="left"/>
      <w:pPr>
        <w:tabs>
          <w:tab w:val="num" w:pos="2166"/>
        </w:tabs>
        <w:ind w:left="2166" w:hanging="360"/>
      </w:pPr>
      <w:rPr>
        <w:rFonts w:ascii="Wingdings" w:hAnsi="Wingdings" w:hint="default"/>
        <w:sz w:val="20"/>
      </w:rPr>
    </w:lvl>
    <w:lvl w:ilvl="3">
      <w:start w:val="1"/>
      <w:numFmt w:val="bullet"/>
      <w:lvlText w:val=""/>
      <w:lvlJc w:val="left"/>
      <w:pPr>
        <w:tabs>
          <w:tab w:val="num" w:pos="2886"/>
        </w:tabs>
        <w:ind w:left="2886" w:hanging="360"/>
      </w:pPr>
      <w:rPr>
        <w:rFonts w:ascii="Wingdings" w:hAnsi="Wingdings" w:hint="default"/>
        <w:sz w:val="20"/>
      </w:rPr>
    </w:lvl>
    <w:lvl w:ilvl="4">
      <w:start w:val="1"/>
      <w:numFmt w:val="bullet"/>
      <w:lvlText w:val=""/>
      <w:lvlJc w:val="left"/>
      <w:pPr>
        <w:tabs>
          <w:tab w:val="num" w:pos="3606"/>
        </w:tabs>
        <w:ind w:left="3606" w:hanging="360"/>
      </w:pPr>
      <w:rPr>
        <w:rFonts w:ascii="Wingdings" w:hAnsi="Wingdings" w:hint="default"/>
        <w:sz w:val="20"/>
      </w:rPr>
    </w:lvl>
    <w:lvl w:ilvl="5">
      <w:start w:val="1"/>
      <w:numFmt w:val="bullet"/>
      <w:lvlText w:val=""/>
      <w:lvlJc w:val="left"/>
      <w:pPr>
        <w:tabs>
          <w:tab w:val="num" w:pos="4326"/>
        </w:tabs>
        <w:ind w:left="4326" w:hanging="360"/>
      </w:pPr>
      <w:rPr>
        <w:rFonts w:ascii="Wingdings" w:hAnsi="Wingdings" w:hint="default"/>
        <w:sz w:val="20"/>
      </w:rPr>
    </w:lvl>
    <w:lvl w:ilvl="6">
      <w:start w:val="1"/>
      <w:numFmt w:val="bullet"/>
      <w:lvlText w:val=""/>
      <w:lvlJc w:val="left"/>
      <w:pPr>
        <w:tabs>
          <w:tab w:val="num" w:pos="5046"/>
        </w:tabs>
        <w:ind w:left="5046" w:hanging="360"/>
      </w:pPr>
      <w:rPr>
        <w:rFonts w:ascii="Wingdings" w:hAnsi="Wingdings" w:hint="default"/>
        <w:sz w:val="20"/>
      </w:rPr>
    </w:lvl>
    <w:lvl w:ilvl="7">
      <w:start w:val="1"/>
      <w:numFmt w:val="bullet"/>
      <w:lvlText w:val=""/>
      <w:lvlJc w:val="left"/>
      <w:pPr>
        <w:tabs>
          <w:tab w:val="num" w:pos="5766"/>
        </w:tabs>
        <w:ind w:left="5766" w:hanging="360"/>
      </w:pPr>
      <w:rPr>
        <w:rFonts w:ascii="Wingdings" w:hAnsi="Wingdings" w:hint="default"/>
        <w:sz w:val="20"/>
      </w:rPr>
    </w:lvl>
    <w:lvl w:ilvl="8">
      <w:start w:val="1"/>
      <w:numFmt w:val="bullet"/>
      <w:lvlText w:val=""/>
      <w:lvlJc w:val="left"/>
      <w:pPr>
        <w:tabs>
          <w:tab w:val="num" w:pos="6486"/>
        </w:tabs>
        <w:ind w:left="6486" w:hanging="360"/>
      </w:pPr>
      <w:rPr>
        <w:rFonts w:ascii="Wingdings" w:hAnsi="Wingdings" w:hint="default"/>
        <w:sz w:val="20"/>
      </w:rPr>
    </w:lvl>
  </w:abstractNum>
  <w:abstractNum w:abstractNumId="16" w15:restartNumberingAfterBreak="0">
    <w:nsid w:val="3AA21AE8"/>
    <w:multiLevelType w:val="multilevel"/>
    <w:tmpl w:val="FCD2B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810600"/>
    <w:multiLevelType w:val="hybridMultilevel"/>
    <w:tmpl w:val="682A7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3E349F"/>
    <w:multiLevelType w:val="hybridMultilevel"/>
    <w:tmpl w:val="D368C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954430"/>
    <w:multiLevelType w:val="multilevel"/>
    <w:tmpl w:val="4F840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53065A"/>
    <w:multiLevelType w:val="multilevel"/>
    <w:tmpl w:val="D1F0A5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307ADF"/>
    <w:multiLevelType w:val="hybridMultilevel"/>
    <w:tmpl w:val="3E0E0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1707FB6"/>
    <w:multiLevelType w:val="multilevel"/>
    <w:tmpl w:val="9F620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3C21AC"/>
    <w:multiLevelType w:val="multilevel"/>
    <w:tmpl w:val="0E94C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5B36A4"/>
    <w:multiLevelType w:val="multilevel"/>
    <w:tmpl w:val="E9E21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4F4597"/>
    <w:multiLevelType w:val="hybridMultilevel"/>
    <w:tmpl w:val="EB829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2212356"/>
    <w:multiLevelType w:val="multilevel"/>
    <w:tmpl w:val="924045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127406"/>
    <w:multiLevelType w:val="hybridMultilevel"/>
    <w:tmpl w:val="C60063A2"/>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num w:numId="1">
    <w:abstractNumId w:val="0"/>
  </w:num>
  <w:num w:numId="2">
    <w:abstractNumId w:val="25"/>
  </w:num>
  <w:num w:numId="3">
    <w:abstractNumId w:val="17"/>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5"/>
  </w:num>
  <w:num w:numId="8">
    <w:abstractNumId w:val="19"/>
  </w:num>
  <w:num w:numId="9">
    <w:abstractNumId w:val="24"/>
  </w:num>
  <w:num w:numId="10">
    <w:abstractNumId w:val="22"/>
  </w:num>
  <w:num w:numId="11">
    <w:abstractNumId w:val="27"/>
  </w:num>
  <w:num w:numId="12">
    <w:abstractNumId w:val="18"/>
  </w:num>
  <w:num w:numId="13">
    <w:abstractNumId w:val="11"/>
  </w:num>
  <w:num w:numId="14">
    <w:abstractNumId w:val="21"/>
  </w:num>
  <w:num w:numId="15">
    <w:abstractNumId w:val="13"/>
  </w:num>
  <w:num w:numId="16">
    <w:abstractNumId w:val="12"/>
  </w:num>
  <w:num w:numId="17">
    <w:abstractNumId w:val="14"/>
  </w:num>
  <w:num w:numId="18">
    <w:abstractNumId w:val="23"/>
  </w:num>
  <w:num w:numId="19">
    <w:abstractNumId w:val="5"/>
  </w:num>
  <w:num w:numId="20">
    <w:abstractNumId w:val="9"/>
  </w:num>
  <w:num w:numId="21">
    <w:abstractNumId w:val="16"/>
  </w:num>
  <w:num w:numId="22">
    <w:abstractNumId w:val="3"/>
  </w:num>
  <w:num w:numId="23">
    <w:abstractNumId w:val="7"/>
  </w:num>
  <w:num w:numId="24">
    <w:abstractNumId w:val="6"/>
  </w:num>
  <w:num w:numId="25">
    <w:abstractNumId w:val="26"/>
  </w:num>
  <w:num w:numId="26">
    <w:abstractNumId w:val="20"/>
  </w:num>
  <w:num w:numId="27">
    <w:abstractNumId w:val="8"/>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FA"/>
    <w:rsid w:val="00016569"/>
    <w:rsid w:val="00026454"/>
    <w:rsid w:val="00033295"/>
    <w:rsid w:val="00036DC5"/>
    <w:rsid w:val="00046117"/>
    <w:rsid w:val="00052E7E"/>
    <w:rsid w:val="00057F57"/>
    <w:rsid w:val="00065AC7"/>
    <w:rsid w:val="00075E10"/>
    <w:rsid w:val="000779DD"/>
    <w:rsid w:val="00082F60"/>
    <w:rsid w:val="000A0E2B"/>
    <w:rsid w:val="000C199D"/>
    <w:rsid w:val="000D201A"/>
    <w:rsid w:val="000D2F91"/>
    <w:rsid w:val="000E7F7A"/>
    <w:rsid w:val="000F2B69"/>
    <w:rsid w:val="000F5FDB"/>
    <w:rsid w:val="001046C1"/>
    <w:rsid w:val="00107A5C"/>
    <w:rsid w:val="0011607A"/>
    <w:rsid w:val="00126EAA"/>
    <w:rsid w:val="00131438"/>
    <w:rsid w:val="001653F3"/>
    <w:rsid w:val="00173656"/>
    <w:rsid w:val="00176BE5"/>
    <w:rsid w:val="00190181"/>
    <w:rsid w:val="001B561F"/>
    <w:rsid w:val="001D0D15"/>
    <w:rsid w:val="001D0DBC"/>
    <w:rsid w:val="001F5811"/>
    <w:rsid w:val="002136DD"/>
    <w:rsid w:val="00216693"/>
    <w:rsid w:val="00221637"/>
    <w:rsid w:val="002242BC"/>
    <w:rsid w:val="0022563B"/>
    <w:rsid w:val="00252C6B"/>
    <w:rsid w:val="0025773E"/>
    <w:rsid w:val="00263FD9"/>
    <w:rsid w:val="00286433"/>
    <w:rsid w:val="00287A8D"/>
    <w:rsid w:val="0029488B"/>
    <w:rsid w:val="002A153D"/>
    <w:rsid w:val="002A2F07"/>
    <w:rsid w:val="002C6BD1"/>
    <w:rsid w:val="002D5373"/>
    <w:rsid w:val="002E6A66"/>
    <w:rsid w:val="002F2A82"/>
    <w:rsid w:val="002F6CB1"/>
    <w:rsid w:val="003078B4"/>
    <w:rsid w:val="0032256C"/>
    <w:rsid w:val="00336644"/>
    <w:rsid w:val="00341F2C"/>
    <w:rsid w:val="00391E7E"/>
    <w:rsid w:val="003A3B42"/>
    <w:rsid w:val="003B006D"/>
    <w:rsid w:val="003B3CA4"/>
    <w:rsid w:val="003C5405"/>
    <w:rsid w:val="003E10FA"/>
    <w:rsid w:val="003E6671"/>
    <w:rsid w:val="003F1018"/>
    <w:rsid w:val="003F43DE"/>
    <w:rsid w:val="00402935"/>
    <w:rsid w:val="00427D6C"/>
    <w:rsid w:val="00436788"/>
    <w:rsid w:val="004443BF"/>
    <w:rsid w:val="00453B03"/>
    <w:rsid w:val="00462C13"/>
    <w:rsid w:val="004927C0"/>
    <w:rsid w:val="004B013B"/>
    <w:rsid w:val="004B1952"/>
    <w:rsid w:val="004B2071"/>
    <w:rsid w:val="004B49E3"/>
    <w:rsid w:val="004E1D11"/>
    <w:rsid w:val="004E57FE"/>
    <w:rsid w:val="004F28F1"/>
    <w:rsid w:val="004F6DD3"/>
    <w:rsid w:val="005009F2"/>
    <w:rsid w:val="005072B0"/>
    <w:rsid w:val="0050751B"/>
    <w:rsid w:val="005465AE"/>
    <w:rsid w:val="005636F7"/>
    <w:rsid w:val="00576C15"/>
    <w:rsid w:val="005779BA"/>
    <w:rsid w:val="00586B13"/>
    <w:rsid w:val="00595A6B"/>
    <w:rsid w:val="005A2F0D"/>
    <w:rsid w:val="005A7A27"/>
    <w:rsid w:val="005E6ED9"/>
    <w:rsid w:val="005F63AC"/>
    <w:rsid w:val="005F7322"/>
    <w:rsid w:val="006001C4"/>
    <w:rsid w:val="006041F5"/>
    <w:rsid w:val="00620C2C"/>
    <w:rsid w:val="006253AA"/>
    <w:rsid w:val="00625E9C"/>
    <w:rsid w:val="0062634F"/>
    <w:rsid w:val="00634109"/>
    <w:rsid w:val="006528EA"/>
    <w:rsid w:val="00656E02"/>
    <w:rsid w:val="006641FC"/>
    <w:rsid w:val="00672C7B"/>
    <w:rsid w:val="0067519B"/>
    <w:rsid w:val="00681CBD"/>
    <w:rsid w:val="00682991"/>
    <w:rsid w:val="00690D24"/>
    <w:rsid w:val="006961D0"/>
    <w:rsid w:val="006A158D"/>
    <w:rsid w:val="006A5253"/>
    <w:rsid w:val="006A72D4"/>
    <w:rsid w:val="006B43E7"/>
    <w:rsid w:val="006D1B4F"/>
    <w:rsid w:val="006D5E50"/>
    <w:rsid w:val="006F1102"/>
    <w:rsid w:val="00734238"/>
    <w:rsid w:val="007420F9"/>
    <w:rsid w:val="00743E27"/>
    <w:rsid w:val="0074608A"/>
    <w:rsid w:val="00771CF8"/>
    <w:rsid w:val="007777CA"/>
    <w:rsid w:val="00795530"/>
    <w:rsid w:val="007A19E0"/>
    <w:rsid w:val="007D06E7"/>
    <w:rsid w:val="007D38A3"/>
    <w:rsid w:val="007E1C44"/>
    <w:rsid w:val="007E448D"/>
    <w:rsid w:val="007F4DC8"/>
    <w:rsid w:val="008173B3"/>
    <w:rsid w:val="008245F3"/>
    <w:rsid w:val="0083167C"/>
    <w:rsid w:val="008411E9"/>
    <w:rsid w:val="00845292"/>
    <w:rsid w:val="008516F5"/>
    <w:rsid w:val="00851C64"/>
    <w:rsid w:val="00861BDC"/>
    <w:rsid w:val="00881185"/>
    <w:rsid w:val="00885C94"/>
    <w:rsid w:val="00893199"/>
    <w:rsid w:val="008B1CD9"/>
    <w:rsid w:val="008B4C64"/>
    <w:rsid w:val="008F573B"/>
    <w:rsid w:val="0090414F"/>
    <w:rsid w:val="0091623B"/>
    <w:rsid w:val="00917B18"/>
    <w:rsid w:val="0093162F"/>
    <w:rsid w:val="00950DAE"/>
    <w:rsid w:val="00953815"/>
    <w:rsid w:val="00960FE0"/>
    <w:rsid w:val="009859F2"/>
    <w:rsid w:val="009A479E"/>
    <w:rsid w:val="009D3426"/>
    <w:rsid w:val="009D6550"/>
    <w:rsid w:val="009F4A6F"/>
    <w:rsid w:val="00A02775"/>
    <w:rsid w:val="00A12CEF"/>
    <w:rsid w:val="00A14102"/>
    <w:rsid w:val="00A2116F"/>
    <w:rsid w:val="00A249CC"/>
    <w:rsid w:val="00A3738E"/>
    <w:rsid w:val="00A54C08"/>
    <w:rsid w:val="00A60CB7"/>
    <w:rsid w:val="00A76718"/>
    <w:rsid w:val="00A76806"/>
    <w:rsid w:val="00A76D99"/>
    <w:rsid w:val="00A773D1"/>
    <w:rsid w:val="00A94130"/>
    <w:rsid w:val="00AB3AE8"/>
    <w:rsid w:val="00AB57D1"/>
    <w:rsid w:val="00AB642A"/>
    <w:rsid w:val="00AB7315"/>
    <w:rsid w:val="00AD15AC"/>
    <w:rsid w:val="00AE3C44"/>
    <w:rsid w:val="00AE4E94"/>
    <w:rsid w:val="00AE7D3A"/>
    <w:rsid w:val="00AF6656"/>
    <w:rsid w:val="00B20CB2"/>
    <w:rsid w:val="00B2245B"/>
    <w:rsid w:val="00B23034"/>
    <w:rsid w:val="00B301A7"/>
    <w:rsid w:val="00B33967"/>
    <w:rsid w:val="00B47B21"/>
    <w:rsid w:val="00B62267"/>
    <w:rsid w:val="00B64ADA"/>
    <w:rsid w:val="00B72C74"/>
    <w:rsid w:val="00B77959"/>
    <w:rsid w:val="00B823C9"/>
    <w:rsid w:val="00B8416A"/>
    <w:rsid w:val="00B951DC"/>
    <w:rsid w:val="00BA6F92"/>
    <w:rsid w:val="00BB270B"/>
    <w:rsid w:val="00BD4BB1"/>
    <w:rsid w:val="00BE1536"/>
    <w:rsid w:val="00C15035"/>
    <w:rsid w:val="00C22B29"/>
    <w:rsid w:val="00C35171"/>
    <w:rsid w:val="00C41AEC"/>
    <w:rsid w:val="00C45623"/>
    <w:rsid w:val="00C45E51"/>
    <w:rsid w:val="00C506CD"/>
    <w:rsid w:val="00C53793"/>
    <w:rsid w:val="00C57625"/>
    <w:rsid w:val="00C6357E"/>
    <w:rsid w:val="00C71FEA"/>
    <w:rsid w:val="00C91EA6"/>
    <w:rsid w:val="00C95C6F"/>
    <w:rsid w:val="00CA05A8"/>
    <w:rsid w:val="00CB3E5B"/>
    <w:rsid w:val="00CB4002"/>
    <w:rsid w:val="00CB4A4C"/>
    <w:rsid w:val="00CD5308"/>
    <w:rsid w:val="00CE23F8"/>
    <w:rsid w:val="00CE2E5A"/>
    <w:rsid w:val="00CE7A13"/>
    <w:rsid w:val="00CF1EE0"/>
    <w:rsid w:val="00D01042"/>
    <w:rsid w:val="00D20626"/>
    <w:rsid w:val="00D33B17"/>
    <w:rsid w:val="00D62E84"/>
    <w:rsid w:val="00D765FA"/>
    <w:rsid w:val="00DA2E8B"/>
    <w:rsid w:val="00DB5DBC"/>
    <w:rsid w:val="00DC3C22"/>
    <w:rsid w:val="00DD4E0F"/>
    <w:rsid w:val="00DE0685"/>
    <w:rsid w:val="00DF05F9"/>
    <w:rsid w:val="00DF15AF"/>
    <w:rsid w:val="00E02F8C"/>
    <w:rsid w:val="00E31CFC"/>
    <w:rsid w:val="00E33A87"/>
    <w:rsid w:val="00E36D15"/>
    <w:rsid w:val="00E456CB"/>
    <w:rsid w:val="00E50340"/>
    <w:rsid w:val="00E53F45"/>
    <w:rsid w:val="00E80317"/>
    <w:rsid w:val="00E8159E"/>
    <w:rsid w:val="00E877BF"/>
    <w:rsid w:val="00E8790D"/>
    <w:rsid w:val="00EA0DA1"/>
    <w:rsid w:val="00EA28FA"/>
    <w:rsid w:val="00EA7750"/>
    <w:rsid w:val="00EB73B6"/>
    <w:rsid w:val="00EB7880"/>
    <w:rsid w:val="00ED66C8"/>
    <w:rsid w:val="00F01CB0"/>
    <w:rsid w:val="00F16095"/>
    <w:rsid w:val="00F44E3A"/>
    <w:rsid w:val="00F47EAB"/>
    <w:rsid w:val="00F62244"/>
    <w:rsid w:val="00F65B10"/>
    <w:rsid w:val="00F848AE"/>
    <w:rsid w:val="00F91888"/>
    <w:rsid w:val="00FD0AB2"/>
    <w:rsid w:val="00FE23F7"/>
    <w:rsid w:val="00FF3D53"/>
    <w:rsid w:val="00FF6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3BFB9A2-D462-489C-884E-956F23DC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E7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D4BB1"/>
    <w:pPr>
      <w:keepNext/>
      <w:keepLines/>
      <w:spacing w:before="240"/>
      <w:jc w:val="center"/>
      <w:outlineLvl w:val="0"/>
    </w:pPr>
    <w:rPr>
      <w:rFonts w:eastAsiaTheme="majorEastAsia" w:cstheme="majorBidi"/>
      <w:b/>
      <w:szCs w:val="32"/>
    </w:rPr>
  </w:style>
  <w:style w:type="paragraph" w:styleId="2">
    <w:name w:val="heading 2"/>
    <w:basedOn w:val="a"/>
    <w:next w:val="a"/>
    <w:link w:val="20"/>
    <w:qFormat/>
    <w:rsid w:val="002F2A82"/>
    <w:pPr>
      <w:keepNext/>
      <w:jc w:val="center"/>
      <w:outlineLvl w:val="1"/>
    </w:pPr>
    <w:rPr>
      <w:rFonts w:ascii="a_AvanteNrBook" w:hAnsi="a_AvanteNrBook"/>
      <w:b/>
      <w:bCs/>
      <w:smallCaps/>
      <w:spacing w:val="20"/>
      <w:sz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F2A82"/>
    <w:rPr>
      <w:rFonts w:ascii="a_AvanteNrBook" w:eastAsia="Times New Roman" w:hAnsi="a_AvanteNrBook" w:cs="Times New Roman"/>
      <w:b/>
      <w:bCs/>
      <w:smallCaps/>
      <w:spacing w:val="20"/>
      <w:szCs w:val="24"/>
      <w:lang w:val="en" w:eastAsia="x-none"/>
    </w:rPr>
  </w:style>
  <w:style w:type="paragraph" w:styleId="a3">
    <w:name w:val="footnote text"/>
    <w:basedOn w:val="a"/>
    <w:link w:val="a4"/>
    <w:uiPriority w:val="99"/>
    <w:unhideWhenUsed/>
    <w:rsid w:val="00B62267"/>
    <w:rPr>
      <w:rFonts w:ascii="Calibri" w:hAnsi="Calibri"/>
      <w:sz w:val="20"/>
      <w:szCs w:val="20"/>
      <w:lang w:eastAsia="x-none"/>
    </w:rPr>
  </w:style>
  <w:style w:type="character" w:customStyle="1" w:styleId="a4">
    <w:name w:val="Текст сноски Знак"/>
    <w:basedOn w:val="a0"/>
    <w:link w:val="a3"/>
    <w:uiPriority w:val="99"/>
    <w:rsid w:val="00B62267"/>
    <w:rPr>
      <w:rFonts w:ascii="Calibri" w:eastAsia="Times New Roman" w:hAnsi="Calibri" w:cs="Times New Roman"/>
      <w:sz w:val="20"/>
      <w:szCs w:val="20"/>
      <w:lang w:val="en" w:eastAsia="x-none"/>
    </w:rPr>
  </w:style>
  <w:style w:type="character" w:styleId="a5">
    <w:name w:val="footnote reference"/>
    <w:uiPriority w:val="99"/>
    <w:unhideWhenUsed/>
    <w:rsid w:val="00B62267"/>
    <w:rPr>
      <w:vertAlign w:val="superscript"/>
    </w:rPr>
  </w:style>
  <w:style w:type="table" w:styleId="a6">
    <w:name w:val="Table Grid"/>
    <w:basedOn w:val="a1"/>
    <w:uiPriority w:val="39"/>
    <w:rsid w:val="00C50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D4BB1"/>
    <w:rPr>
      <w:rFonts w:ascii="Times New Roman" w:eastAsiaTheme="majorEastAsia" w:hAnsi="Times New Roman" w:cstheme="majorBidi"/>
      <w:b/>
      <w:sz w:val="24"/>
      <w:szCs w:val="32"/>
      <w:lang w:val="en" w:eastAsia="ru-RU"/>
    </w:rPr>
  </w:style>
  <w:style w:type="paragraph" w:styleId="a7">
    <w:name w:val="TOC Heading"/>
    <w:basedOn w:val="1"/>
    <w:next w:val="a"/>
    <w:uiPriority w:val="39"/>
    <w:unhideWhenUsed/>
    <w:qFormat/>
    <w:rsid w:val="00BD4BB1"/>
    <w:pPr>
      <w:spacing w:line="259" w:lineRule="auto"/>
      <w:jc w:val="left"/>
      <w:outlineLvl w:val="9"/>
    </w:pPr>
    <w:rPr>
      <w:rFonts w:asciiTheme="majorHAnsi" w:hAnsiTheme="majorHAnsi"/>
      <w:b w:val="0"/>
      <w:color w:val="2E74B5" w:themeColor="accent1" w:themeShade="BF"/>
      <w:sz w:val="32"/>
    </w:rPr>
  </w:style>
  <w:style w:type="paragraph" w:styleId="21">
    <w:name w:val="toc 2"/>
    <w:basedOn w:val="a"/>
    <w:next w:val="a"/>
    <w:autoRedefine/>
    <w:uiPriority w:val="39"/>
    <w:unhideWhenUsed/>
    <w:rsid w:val="00BD4BB1"/>
    <w:pPr>
      <w:spacing w:after="100"/>
      <w:ind w:left="240"/>
    </w:pPr>
  </w:style>
  <w:style w:type="paragraph" w:styleId="11">
    <w:name w:val="toc 1"/>
    <w:basedOn w:val="a"/>
    <w:next w:val="a"/>
    <w:autoRedefine/>
    <w:uiPriority w:val="39"/>
    <w:unhideWhenUsed/>
    <w:rsid w:val="004B1952"/>
    <w:pPr>
      <w:tabs>
        <w:tab w:val="right" w:leader="dot" w:pos="9345"/>
      </w:tabs>
      <w:spacing w:after="100"/>
    </w:pPr>
    <w:rPr>
      <w:bCs/>
      <w:noProof/>
    </w:rPr>
  </w:style>
  <w:style w:type="character" w:styleId="a8">
    <w:name w:val="Hyperlink"/>
    <w:basedOn w:val="a0"/>
    <w:uiPriority w:val="99"/>
    <w:unhideWhenUsed/>
    <w:rsid w:val="00BD4BB1"/>
    <w:rPr>
      <w:color w:val="0563C1" w:themeColor="hyperlink"/>
      <w:u w:val="single"/>
    </w:rPr>
  </w:style>
  <w:style w:type="paragraph" w:styleId="a9">
    <w:name w:val="Body Text"/>
    <w:basedOn w:val="a"/>
    <w:link w:val="aa"/>
    <w:rsid w:val="0091623B"/>
    <w:pPr>
      <w:widowControl w:val="0"/>
      <w:ind w:left="760" w:firstLine="540"/>
    </w:pPr>
    <w:rPr>
      <w:rFonts w:ascii="Arial" w:hAnsi="Arial"/>
      <w:sz w:val="20"/>
      <w:szCs w:val="20"/>
      <w:lang w:eastAsia="en-US"/>
    </w:rPr>
  </w:style>
  <w:style w:type="character" w:customStyle="1" w:styleId="aa">
    <w:name w:val="Основной текст Знак"/>
    <w:basedOn w:val="a0"/>
    <w:link w:val="a9"/>
    <w:rsid w:val="0091623B"/>
    <w:rPr>
      <w:rFonts w:ascii="Arial" w:eastAsia="Times New Roman" w:hAnsi="Arial" w:cs="Times New Roman"/>
      <w:sz w:val="20"/>
      <w:szCs w:val="20"/>
      <w:lang w:val="en"/>
    </w:rPr>
  </w:style>
  <w:style w:type="paragraph" w:styleId="ab">
    <w:name w:val="List Paragraph"/>
    <w:basedOn w:val="a"/>
    <w:link w:val="ac"/>
    <w:uiPriority w:val="99"/>
    <w:qFormat/>
    <w:rsid w:val="00AB642A"/>
    <w:pPr>
      <w:ind w:left="720"/>
      <w:contextualSpacing/>
    </w:pPr>
  </w:style>
  <w:style w:type="paragraph" w:customStyle="1" w:styleId="ConsPlusNormal">
    <w:name w:val="ConsPlusNormal"/>
    <w:rsid w:val="00795530"/>
    <w:pPr>
      <w:widowControl w:val="0"/>
      <w:autoSpaceDE w:val="0"/>
      <w:autoSpaceDN w:val="0"/>
      <w:spacing w:after="0" w:line="240" w:lineRule="auto"/>
    </w:pPr>
    <w:rPr>
      <w:rFonts w:ascii="Calibri" w:eastAsia="Times New Roman" w:hAnsi="Calibri" w:cs="Calibri"/>
      <w:szCs w:val="20"/>
      <w:lang w:eastAsia="ru-RU"/>
    </w:rPr>
  </w:style>
  <w:style w:type="character" w:customStyle="1" w:styleId="ac">
    <w:name w:val="Абзац списка Знак"/>
    <w:basedOn w:val="a0"/>
    <w:link w:val="ab"/>
    <w:uiPriority w:val="99"/>
    <w:rsid w:val="00E02F8C"/>
    <w:rPr>
      <w:rFonts w:ascii="Times New Roman" w:eastAsia="Times New Roman" w:hAnsi="Times New Roman" w:cs="Times New Roman"/>
      <w:sz w:val="24"/>
      <w:szCs w:val="24"/>
      <w:lang w:val="en" w:eastAsia="ru-RU"/>
    </w:rPr>
  </w:style>
  <w:style w:type="character" w:styleId="ad">
    <w:name w:val="Strong"/>
    <w:basedOn w:val="a0"/>
    <w:uiPriority w:val="22"/>
    <w:qFormat/>
    <w:rsid w:val="0029488B"/>
    <w:rPr>
      <w:b/>
      <w:bCs/>
    </w:rPr>
  </w:style>
  <w:style w:type="character" w:customStyle="1" w:styleId="extended-textshort">
    <w:name w:val="extended-text__short"/>
    <w:basedOn w:val="a0"/>
    <w:rsid w:val="0029488B"/>
  </w:style>
  <w:style w:type="paragraph" w:customStyle="1" w:styleId="ae">
    <w:name w:val="список с точками"/>
    <w:basedOn w:val="a"/>
    <w:uiPriority w:val="99"/>
    <w:rsid w:val="006D5E50"/>
    <w:pPr>
      <w:tabs>
        <w:tab w:val="num" w:pos="360"/>
        <w:tab w:val="num" w:pos="756"/>
      </w:tabs>
      <w:spacing w:line="312" w:lineRule="auto"/>
      <w:ind w:left="756"/>
      <w:jc w:val="both"/>
    </w:pPr>
  </w:style>
  <w:style w:type="character" w:customStyle="1" w:styleId="fontstyle21">
    <w:name w:val="fontstyle21"/>
    <w:basedOn w:val="a0"/>
    <w:rsid w:val="00286433"/>
    <w:rPr>
      <w:rFonts w:ascii="Times New Roman" w:hAnsi="Times New Roman" w:cs="Times New Roman" w:hint="default"/>
      <w:b w:val="0"/>
      <w:bCs w:val="0"/>
      <w:i w:val="0"/>
      <w:iCs w:val="0"/>
      <w:color w:val="000000"/>
      <w:sz w:val="24"/>
      <w:szCs w:val="24"/>
    </w:rPr>
  </w:style>
  <w:style w:type="paragraph" w:styleId="af">
    <w:name w:val="Normal (Web)"/>
    <w:basedOn w:val="a"/>
    <w:uiPriority w:val="99"/>
    <w:unhideWhenUsed/>
    <w:rsid w:val="00286433"/>
    <w:pPr>
      <w:tabs>
        <w:tab w:val="num" w:pos="360"/>
      </w:tabs>
      <w:spacing w:before="100" w:beforeAutospacing="1" w:after="100" w:afterAutospacing="1"/>
    </w:pPr>
  </w:style>
  <w:style w:type="character" w:customStyle="1" w:styleId="fontstyle01">
    <w:name w:val="fontstyle01"/>
    <w:basedOn w:val="a0"/>
    <w:rsid w:val="00286433"/>
    <w:rPr>
      <w:rFonts w:ascii="Times New Roman" w:hAnsi="Times New Roman" w:cs="Times New Roman" w:hint="default"/>
      <w:b/>
      <w:bCs/>
      <w:i w:val="0"/>
      <w:iCs w:val="0"/>
      <w:color w:val="000000"/>
      <w:sz w:val="24"/>
      <w:szCs w:val="24"/>
    </w:rPr>
  </w:style>
  <w:style w:type="paragraph" w:styleId="af0">
    <w:name w:val="Balloon Text"/>
    <w:basedOn w:val="a"/>
    <w:link w:val="af1"/>
    <w:uiPriority w:val="99"/>
    <w:semiHidden/>
    <w:unhideWhenUsed/>
    <w:rsid w:val="00016569"/>
    <w:rPr>
      <w:rFonts w:ascii="Segoe UI" w:hAnsi="Segoe UI" w:cs="Segoe UI"/>
      <w:sz w:val="18"/>
      <w:szCs w:val="18"/>
    </w:rPr>
  </w:style>
  <w:style w:type="character" w:customStyle="1" w:styleId="af1">
    <w:name w:val="Текст выноски Знак"/>
    <w:basedOn w:val="a0"/>
    <w:link w:val="af0"/>
    <w:uiPriority w:val="99"/>
    <w:semiHidden/>
    <w:rsid w:val="00016569"/>
    <w:rPr>
      <w:rFonts w:ascii="Segoe UI" w:eastAsia="Times New Roman" w:hAnsi="Segoe UI" w:cs="Segoe UI"/>
      <w:sz w:val="18"/>
      <w:szCs w:val="18"/>
      <w:lang w:val="en" w:eastAsia="ru-RU"/>
    </w:rPr>
  </w:style>
  <w:style w:type="paragraph" w:styleId="af2">
    <w:name w:val="header"/>
    <w:basedOn w:val="a"/>
    <w:link w:val="af3"/>
    <w:uiPriority w:val="99"/>
    <w:unhideWhenUsed/>
    <w:rsid w:val="00A94130"/>
    <w:pPr>
      <w:tabs>
        <w:tab w:val="center" w:pos="4677"/>
        <w:tab w:val="right" w:pos="9355"/>
      </w:tabs>
    </w:pPr>
  </w:style>
  <w:style w:type="character" w:customStyle="1" w:styleId="af3">
    <w:name w:val="Верхний колонтитул Знак"/>
    <w:basedOn w:val="a0"/>
    <w:link w:val="af2"/>
    <w:uiPriority w:val="99"/>
    <w:rsid w:val="00A94130"/>
    <w:rPr>
      <w:rFonts w:ascii="Times New Roman" w:eastAsia="Times New Roman" w:hAnsi="Times New Roman" w:cs="Times New Roman"/>
      <w:sz w:val="24"/>
      <w:szCs w:val="24"/>
      <w:lang w:val="en" w:eastAsia="ru-RU"/>
    </w:rPr>
  </w:style>
  <w:style w:type="paragraph" w:styleId="af4">
    <w:name w:val="footer"/>
    <w:basedOn w:val="a"/>
    <w:link w:val="af5"/>
    <w:uiPriority w:val="99"/>
    <w:unhideWhenUsed/>
    <w:rsid w:val="00A94130"/>
    <w:pPr>
      <w:tabs>
        <w:tab w:val="center" w:pos="4677"/>
        <w:tab w:val="right" w:pos="9355"/>
      </w:tabs>
    </w:pPr>
  </w:style>
  <w:style w:type="character" w:customStyle="1" w:styleId="af5">
    <w:name w:val="Нижний колонтитул Знак"/>
    <w:basedOn w:val="a0"/>
    <w:link w:val="af4"/>
    <w:uiPriority w:val="99"/>
    <w:rsid w:val="00A94130"/>
    <w:rPr>
      <w:rFonts w:ascii="Times New Roman" w:eastAsia="Times New Roman" w:hAnsi="Times New Roman" w:cs="Times New Roman"/>
      <w:sz w:val="24"/>
      <w:szCs w:val="24"/>
      <w:lang w:val="en" w:eastAsia="ru-RU"/>
    </w:rPr>
  </w:style>
  <w:style w:type="character" w:customStyle="1" w:styleId="sc-jtycat">
    <w:name w:val="sc-jtycat"/>
    <w:basedOn w:val="a0"/>
    <w:rsid w:val="00A2116F"/>
  </w:style>
  <w:style w:type="character" w:customStyle="1" w:styleId="ypks7kbdpwfgdykd3qb9">
    <w:name w:val="ypks7kbdpwfgdykd3qb9"/>
    <w:basedOn w:val="a0"/>
    <w:rsid w:val="00287A8D"/>
  </w:style>
  <w:style w:type="paragraph" w:styleId="3">
    <w:name w:val="toc 3"/>
    <w:basedOn w:val="a"/>
    <w:next w:val="a"/>
    <w:autoRedefine/>
    <w:uiPriority w:val="39"/>
    <w:unhideWhenUsed/>
    <w:rsid w:val="007F4DC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865916">
      <w:bodyDiv w:val="1"/>
      <w:marLeft w:val="0"/>
      <w:marRight w:val="0"/>
      <w:marTop w:val="0"/>
      <w:marBottom w:val="0"/>
      <w:divBdr>
        <w:top w:val="none" w:sz="0" w:space="0" w:color="auto"/>
        <w:left w:val="none" w:sz="0" w:space="0" w:color="auto"/>
        <w:bottom w:val="none" w:sz="0" w:space="0" w:color="auto"/>
        <w:right w:val="none" w:sz="0" w:space="0" w:color="auto"/>
      </w:divBdr>
    </w:div>
    <w:div w:id="523251881">
      <w:bodyDiv w:val="1"/>
      <w:marLeft w:val="0"/>
      <w:marRight w:val="0"/>
      <w:marTop w:val="0"/>
      <w:marBottom w:val="0"/>
      <w:divBdr>
        <w:top w:val="none" w:sz="0" w:space="0" w:color="auto"/>
        <w:left w:val="none" w:sz="0" w:space="0" w:color="auto"/>
        <w:bottom w:val="none" w:sz="0" w:space="0" w:color="auto"/>
        <w:right w:val="none" w:sz="0" w:space="0" w:color="auto"/>
      </w:divBdr>
    </w:div>
    <w:div w:id="1210923295">
      <w:bodyDiv w:val="1"/>
      <w:marLeft w:val="0"/>
      <w:marRight w:val="0"/>
      <w:marTop w:val="0"/>
      <w:marBottom w:val="0"/>
      <w:divBdr>
        <w:top w:val="none" w:sz="0" w:space="0" w:color="auto"/>
        <w:left w:val="none" w:sz="0" w:space="0" w:color="auto"/>
        <w:bottom w:val="none" w:sz="0" w:space="0" w:color="auto"/>
        <w:right w:val="none" w:sz="0" w:space="0" w:color="auto"/>
      </w:divBdr>
    </w:div>
    <w:div w:id="1600793067">
      <w:bodyDiv w:val="1"/>
      <w:marLeft w:val="0"/>
      <w:marRight w:val="0"/>
      <w:marTop w:val="0"/>
      <w:marBottom w:val="0"/>
      <w:divBdr>
        <w:top w:val="none" w:sz="0" w:space="0" w:color="auto"/>
        <w:left w:val="none" w:sz="0" w:space="0" w:color="auto"/>
        <w:bottom w:val="none" w:sz="0" w:space="0" w:color="auto"/>
        <w:right w:val="none" w:sz="0" w:space="0" w:color="auto"/>
      </w:divBdr>
    </w:div>
    <w:div w:id="1842040486">
      <w:bodyDiv w:val="1"/>
      <w:marLeft w:val="0"/>
      <w:marRight w:val="0"/>
      <w:marTop w:val="0"/>
      <w:marBottom w:val="0"/>
      <w:divBdr>
        <w:top w:val="none" w:sz="0" w:space="0" w:color="auto"/>
        <w:left w:val="none" w:sz="0" w:space="0" w:color="auto"/>
        <w:bottom w:val="none" w:sz="0" w:space="0" w:color="auto"/>
        <w:right w:val="none" w:sz="0" w:space="0" w:color="auto"/>
      </w:divBdr>
    </w:div>
    <w:div w:id="197809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5C7C3-9265-47B5-86CD-AC9A7B34B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3840</Words>
  <Characters>21894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ProvarSN</cp:lastModifiedBy>
  <cp:revision>2</cp:revision>
  <cp:lastPrinted>2025-11-20T04:55:00Z</cp:lastPrinted>
  <dcterms:created xsi:type="dcterms:W3CDTF">2026-03-18T07:16:00Z</dcterms:created>
  <dcterms:modified xsi:type="dcterms:W3CDTF">2026-03-18T07:16:00Z</dcterms:modified>
</cp:coreProperties>
</file>